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FC" w:rsidRPr="00144CFC" w:rsidRDefault="001F6F81" w:rsidP="00144CFC">
      <w:pPr>
        <w:pStyle w:val="Ttulo1"/>
        <w:jc w:val="right"/>
        <w:rPr>
          <w:rFonts w:ascii="Arial" w:hAnsi="Arial" w:cs="Arial"/>
          <w:u w:val="none"/>
        </w:rPr>
      </w:pPr>
      <w:r>
        <w:rPr>
          <w:noProof/>
          <w:u w:val="none"/>
          <w:lang w:val="es-ES"/>
        </w:rPr>
        <w:drawing>
          <wp:inline distT="0" distB="0" distL="0" distR="0">
            <wp:extent cx="485775" cy="6096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E12D9F" w:rsidRPr="00CD7B78" w:rsidRDefault="00E12D9F">
      <w:pPr>
        <w:pStyle w:val="Ttulo1"/>
        <w:rPr>
          <w:rFonts w:ascii="Arial" w:hAnsi="Arial" w:cs="Arial"/>
          <w:u w:val="none"/>
        </w:rPr>
      </w:pPr>
      <w:r w:rsidRPr="00CD7B78">
        <w:rPr>
          <w:rFonts w:ascii="Arial" w:hAnsi="Arial" w:cs="Arial"/>
          <w:u w:val="none"/>
        </w:rPr>
        <w:t>UNIVERSIDAD NACIONAL DE LOMAS DE ZAMORA</w:t>
      </w:r>
    </w:p>
    <w:p w:rsidR="00E12D9F" w:rsidRPr="00CD7B78" w:rsidRDefault="00E12D9F">
      <w:pPr>
        <w:rPr>
          <w:rFonts w:ascii="Arial" w:hAnsi="Arial" w:cs="Arial"/>
        </w:rPr>
      </w:pPr>
      <w:r w:rsidRPr="00CD7B78">
        <w:rPr>
          <w:rFonts w:ascii="Arial" w:hAnsi="Arial" w:cs="Arial"/>
        </w:rPr>
        <w:t>FACULTAD DE CIENCIAS SOCIALES</w:t>
      </w:r>
    </w:p>
    <w:p w:rsidR="00E12D9F" w:rsidRPr="00CD7B78" w:rsidRDefault="00E12D9F" w:rsidP="00EF7DE9">
      <w:pPr>
        <w:jc w:val="both"/>
        <w:rPr>
          <w:rFonts w:ascii="Arial" w:hAnsi="Arial" w:cs="Arial"/>
        </w:rPr>
      </w:pPr>
      <w:r w:rsidRPr="00CD7B78">
        <w:rPr>
          <w:rFonts w:ascii="Arial" w:hAnsi="Arial" w:cs="Arial"/>
        </w:rPr>
        <w:t>CARRERA</w:t>
      </w:r>
      <w:r w:rsidR="00001F93">
        <w:rPr>
          <w:rFonts w:ascii="Arial" w:hAnsi="Arial" w:cs="Arial"/>
        </w:rPr>
        <w:t>S</w:t>
      </w:r>
      <w:r w:rsidRPr="00CD7B78">
        <w:rPr>
          <w:rFonts w:ascii="Arial" w:hAnsi="Arial" w:cs="Arial"/>
        </w:rPr>
        <w:t xml:space="preserve"> DE CIENCIAS DE </w:t>
      </w:r>
      <w:smartTag w:uri="urn:schemas-microsoft-com:office:smarttags" w:element="PersonName">
        <w:smartTagPr>
          <w:attr w:name="ProductID" w:val="LA EDUCACIￓN"/>
        </w:smartTagPr>
        <w:r w:rsidRPr="00CD7B78">
          <w:rPr>
            <w:rFonts w:ascii="Arial" w:hAnsi="Arial" w:cs="Arial"/>
          </w:rPr>
          <w:t>LA EDUCACIÓN</w:t>
        </w:r>
      </w:smartTag>
      <w:r w:rsidR="00EF7DE9">
        <w:rPr>
          <w:rFonts w:ascii="Arial" w:hAnsi="Arial" w:cs="Arial"/>
        </w:rPr>
        <w:t xml:space="preserve">; </w:t>
      </w:r>
      <w:r w:rsidR="00001F93">
        <w:rPr>
          <w:rFonts w:ascii="Arial" w:hAnsi="Arial" w:cs="Arial"/>
        </w:rPr>
        <w:t>PROF. PSICOPEDAGOGIA</w:t>
      </w:r>
      <w:r w:rsidR="00EF7DE9">
        <w:rPr>
          <w:rFonts w:ascii="Arial" w:hAnsi="Arial" w:cs="Arial"/>
        </w:rPr>
        <w:t>; PROF. COMUNICACIÓN SOCIAL</w:t>
      </w:r>
    </w:p>
    <w:p w:rsidR="00E12D9F" w:rsidRPr="00CD7B78" w:rsidRDefault="00E12D9F">
      <w:pPr>
        <w:rPr>
          <w:rFonts w:ascii="Arial" w:hAnsi="Arial" w:cs="Arial"/>
        </w:rPr>
      </w:pPr>
      <w:r w:rsidRPr="00CD7B78">
        <w:rPr>
          <w:rFonts w:ascii="Arial" w:hAnsi="Arial" w:cs="Arial"/>
        </w:rPr>
        <w:t xml:space="preserve">Cátedra: </w:t>
      </w:r>
      <w:r w:rsidRPr="00CD7B78">
        <w:rPr>
          <w:rFonts w:ascii="Arial" w:hAnsi="Arial" w:cs="Arial"/>
          <w:b/>
        </w:rPr>
        <w:t>DIDÁCTICA IV</w:t>
      </w:r>
    </w:p>
    <w:p w:rsidR="00E12D9F" w:rsidRPr="00CD7B78" w:rsidRDefault="00E12D9F" w:rsidP="00256A36">
      <w:pPr>
        <w:rPr>
          <w:rFonts w:ascii="Arial" w:hAnsi="Arial" w:cs="Arial"/>
        </w:rPr>
      </w:pPr>
      <w:r w:rsidRPr="00CD7B78">
        <w:rPr>
          <w:rFonts w:ascii="Arial" w:hAnsi="Arial" w:cs="Arial"/>
        </w:rPr>
        <w:t>Cuatrimestre: 2º de 20</w:t>
      </w:r>
      <w:r w:rsidR="00FB278B">
        <w:rPr>
          <w:rFonts w:ascii="Arial" w:hAnsi="Arial" w:cs="Arial"/>
        </w:rPr>
        <w:t>1</w:t>
      </w:r>
      <w:r w:rsidR="00C97013">
        <w:rPr>
          <w:rFonts w:ascii="Arial" w:hAnsi="Arial" w:cs="Arial"/>
        </w:rPr>
        <w:t>8</w:t>
      </w:r>
    </w:p>
    <w:p w:rsidR="00E12D9F" w:rsidRPr="00CD7B78" w:rsidRDefault="00E12D9F">
      <w:pPr>
        <w:jc w:val="both"/>
        <w:rPr>
          <w:rFonts w:ascii="Arial" w:hAnsi="Arial" w:cs="Arial"/>
        </w:rPr>
      </w:pPr>
      <w:r w:rsidRPr="00CD7B78">
        <w:rPr>
          <w:rFonts w:ascii="Arial" w:hAnsi="Arial" w:cs="Arial"/>
        </w:rPr>
        <w:t xml:space="preserve">Profesor Titular: Jorge Steiman </w:t>
      </w:r>
    </w:p>
    <w:p w:rsidR="00E12D9F" w:rsidRPr="00CD7B78" w:rsidRDefault="00E12D9F">
      <w:pPr>
        <w:jc w:val="both"/>
        <w:rPr>
          <w:rFonts w:ascii="Arial" w:hAnsi="Arial" w:cs="Arial"/>
        </w:rPr>
      </w:pPr>
      <w:r w:rsidRPr="00CD7B78">
        <w:rPr>
          <w:rFonts w:ascii="Arial" w:hAnsi="Arial" w:cs="Arial"/>
        </w:rPr>
        <w:t xml:space="preserve">Profesor Asociado: Carlos Melone </w:t>
      </w:r>
    </w:p>
    <w:p w:rsidR="00E12D9F" w:rsidRPr="00CD7B78" w:rsidRDefault="00E12D9F">
      <w:pPr>
        <w:jc w:val="both"/>
        <w:rPr>
          <w:rFonts w:ascii="Arial" w:hAnsi="Arial" w:cs="Arial"/>
        </w:rPr>
      </w:pPr>
      <w:r w:rsidRPr="00CD7B78">
        <w:rPr>
          <w:rFonts w:ascii="Arial" w:hAnsi="Arial" w:cs="Arial"/>
        </w:rPr>
        <w:t xml:space="preserve">Profesora Adjunta: Silvia Bernatené </w:t>
      </w:r>
    </w:p>
    <w:p w:rsidR="00B505F0" w:rsidRDefault="00687658" w:rsidP="00B505F0">
      <w:pPr>
        <w:rPr>
          <w:rFonts w:ascii="Arial" w:hAnsi="Arial" w:cs="Arial"/>
          <w:lang w:val="es-ES_tradnl"/>
        </w:rPr>
      </w:pPr>
      <w:r>
        <w:rPr>
          <w:rFonts w:ascii="Arial" w:hAnsi="Arial" w:cs="Arial"/>
          <w:lang w:val="es-ES_tradnl"/>
        </w:rPr>
        <w:t xml:space="preserve">Profesora </w:t>
      </w:r>
      <w:r w:rsidR="00966975">
        <w:rPr>
          <w:rFonts w:ascii="Arial" w:hAnsi="Arial" w:cs="Arial"/>
          <w:lang w:val="es-ES_tradnl"/>
        </w:rPr>
        <w:t>JTP</w:t>
      </w:r>
      <w:r>
        <w:rPr>
          <w:rFonts w:ascii="Arial" w:hAnsi="Arial" w:cs="Arial"/>
          <w:lang w:val="es-ES_tradnl"/>
        </w:rPr>
        <w:t xml:space="preserve">: </w:t>
      </w:r>
      <w:r w:rsidR="00C97013">
        <w:rPr>
          <w:rFonts w:ascii="Arial" w:hAnsi="Arial" w:cs="Arial"/>
          <w:lang w:val="es-ES_tradnl"/>
        </w:rPr>
        <w:t>María Belén Steiman</w:t>
      </w:r>
    </w:p>
    <w:p w:rsidR="00972799" w:rsidRDefault="00811385" w:rsidP="00972799">
      <w:pPr>
        <w:rPr>
          <w:rFonts w:ascii="Arial" w:hAnsi="Arial" w:cs="Arial"/>
          <w:lang w:val="es-ES_tradnl"/>
        </w:rPr>
      </w:pPr>
      <w:r>
        <w:rPr>
          <w:rFonts w:ascii="Arial" w:hAnsi="Arial" w:cs="Arial"/>
          <w:lang w:val="es-ES_tradnl"/>
        </w:rPr>
        <w:t>Profesora ayudante: Ayel</w:t>
      </w:r>
      <w:r w:rsidR="00B54B9E">
        <w:rPr>
          <w:rFonts w:ascii="Arial" w:hAnsi="Arial" w:cs="Arial"/>
          <w:lang w:val="es-ES_tradnl"/>
        </w:rPr>
        <w:t>é</w:t>
      </w:r>
      <w:r w:rsidR="00972799">
        <w:rPr>
          <w:rFonts w:ascii="Arial" w:hAnsi="Arial" w:cs="Arial"/>
          <w:lang w:val="es-ES_tradnl"/>
        </w:rPr>
        <w:t>n Luna</w:t>
      </w:r>
    </w:p>
    <w:p w:rsidR="00A41C00" w:rsidRDefault="00A41C00" w:rsidP="00C879D3">
      <w:pPr>
        <w:rPr>
          <w:rFonts w:ascii="Arial" w:hAnsi="Arial" w:cs="Arial"/>
          <w:lang w:val="es-ES_tradnl"/>
        </w:rPr>
      </w:pPr>
      <w:r>
        <w:rPr>
          <w:rFonts w:ascii="Arial" w:hAnsi="Arial" w:cs="Arial"/>
          <w:lang w:val="es-ES_tradnl"/>
        </w:rPr>
        <w:t>Profesora ayudante: Nahue Luna</w:t>
      </w:r>
    </w:p>
    <w:p w:rsidR="00EF0219" w:rsidRDefault="00EF0219" w:rsidP="00C879D3">
      <w:pPr>
        <w:rPr>
          <w:rFonts w:ascii="Arial" w:hAnsi="Arial" w:cs="Arial"/>
          <w:lang w:val="es-ES_tradnl"/>
        </w:rPr>
      </w:pPr>
    </w:p>
    <w:p w:rsidR="00FB278B" w:rsidRDefault="00FB278B">
      <w:pPr>
        <w:jc w:val="both"/>
        <w:rPr>
          <w:rFonts w:ascii="Arial" w:hAnsi="Arial" w:cs="Arial"/>
          <w:b/>
        </w:rPr>
      </w:pPr>
    </w:p>
    <w:p w:rsidR="00E12D9F" w:rsidRDefault="00E12D9F" w:rsidP="00023D49">
      <w:pPr>
        <w:numPr>
          <w:ilvl w:val="0"/>
          <w:numId w:val="23"/>
        </w:numPr>
        <w:jc w:val="both"/>
        <w:rPr>
          <w:rFonts w:ascii="Arial" w:hAnsi="Arial" w:cs="Arial"/>
          <w:b/>
        </w:rPr>
      </w:pPr>
      <w:r w:rsidRPr="00DD6147">
        <w:rPr>
          <w:rFonts w:ascii="Arial" w:hAnsi="Arial" w:cs="Arial"/>
          <w:b/>
        </w:rPr>
        <w:t>MARCO REFERENCIAL</w:t>
      </w:r>
    </w:p>
    <w:p w:rsidR="00023D49" w:rsidRPr="00DD6147" w:rsidRDefault="00023D49" w:rsidP="00023D49">
      <w:pPr>
        <w:ind w:left="720"/>
        <w:jc w:val="both"/>
        <w:rPr>
          <w:rFonts w:ascii="Arial" w:hAnsi="Arial" w:cs="Arial"/>
        </w:rPr>
      </w:pPr>
    </w:p>
    <w:p w:rsidR="00E12D9F" w:rsidRDefault="00E12D9F">
      <w:pPr>
        <w:ind w:left="284" w:firstLine="283"/>
        <w:jc w:val="both"/>
        <w:rPr>
          <w:rFonts w:ascii="Arial" w:hAnsi="Arial" w:cs="Arial"/>
        </w:rPr>
      </w:pPr>
      <w:r>
        <w:rPr>
          <w:rFonts w:ascii="Arial" w:hAnsi="Arial" w:cs="Arial"/>
        </w:rPr>
        <w:t>Inserta en el Profesorado y precedida por la</w:t>
      </w:r>
      <w:r w:rsidR="00001F93">
        <w:rPr>
          <w:rFonts w:ascii="Arial" w:hAnsi="Arial" w:cs="Arial"/>
        </w:rPr>
        <w:t>s</w:t>
      </w:r>
      <w:r>
        <w:rPr>
          <w:rFonts w:ascii="Arial" w:hAnsi="Arial" w:cs="Arial"/>
        </w:rPr>
        <w:t xml:space="preserve"> Didáctica I</w:t>
      </w:r>
      <w:r w:rsidR="00001F93">
        <w:rPr>
          <w:rFonts w:ascii="Arial" w:hAnsi="Arial" w:cs="Arial"/>
        </w:rPr>
        <w:t>, II y III</w:t>
      </w:r>
      <w:r>
        <w:rPr>
          <w:rFonts w:ascii="Arial" w:hAnsi="Arial" w:cs="Arial"/>
        </w:rPr>
        <w:t>, esta cátedra se entronca en la línea de análisis de los procesos áulicos y curriculares en la</w:t>
      </w:r>
      <w:r w:rsidR="00001F93">
        <w:rPr>
          <w:rFonts w:ascii="Arial" w:hAnsi="Arial" w:cs="Arial"/>
        </w:rPr>
        <w:t>s</w:t>
      </w:r>
      <w:r>
        <w:rPr>
          <w:rFonts w:ascii="Arial" w:hAnsi="Arial" w:cs="Arial"/>
        </w:rPr>
        <w:t xml:space="preserve"> carrera</w:t>
      </w:r>
      <w:r w:rsidR="00001F93">
        <w:rPr>
          <w:rFonts w:ascii="Arial" w:hAnsi="Arial" w:cs="Arial"/>
        </w:rPr>
        <w:t>s</w:t>
      </w:r>
      <w:r>
        <w:rPr>
          <w:rFonts w:ascii="Arial" w:hAnsi="Arial" w:cs="Arial"/>
        </w:rPr>
        <w:t xml:space="preserve"> de Ciencias de </w:t>
      </w:r>
      <w:smartTag w:uri="urn:schemas-microsoft-com:office:smarttags" w:element="PersonName">
        <w:smartTagPr>
          <w:attr w:name="ProductID" w:val="LA EDUCACIￓN"/>
        </w:smartTagPr>
        <w:r>
          <w:rPr>
            <w:rFonts w:ascii="Arial" w:hAnsi="Arial" w:cs="Arial"/>
          </w:rPr>
          <w:t>la Educación</w:t>
        </w:r>
      </w:smartTag>
      <w:r w:rsidR="00001F93">
        <w:rPr>
          <w:rFonts w:ascii="Arial" w:hAnsi="Arial" w:cs="Arial"/>
        </w:rPr>
        <w:t xml:space="preserve"> y </w:t>
      </w:r>
      <w:r w:rsidR="00EF7DE9">
        <w:rPr>
          <w:rFonts w:ascii="Arial" w:hAnsi="Arial" w:cs="Arial"/>
        </w:rPr>
        <w:t xml:space="preserve">de los </w:t>
      </w:r>
      <w:r w:rsidR="00001F93">
        <w:rPr>
          <w:rFonts w:ascii="Arial" w:hAnsi="Arial" w:cs="Arial"/>
        </w:rPr>
        <w:t>Profesorado</w:t>
      </w:r>
      <w:r w:rsidR="00EF7DE9">
        <w:rPr>
          <w:rFonts w:ascii="Arial" w:hAnsi="Arial" w:cs="Arial"/>
        </w:rPr>
        <w:t>s</w:t>
      </w:r>
      <w:r w:rsidR="00001F93">
        <w:rPr>
          <w:rFonts w:ascii="Arial" w:hAnsi="Arial" w:cs="Arial"/>
        </w:rPr>
        <w:t xml:space="preserve"> en Psicopedagogía</w:t>
      </w:r>
      <w:r w:rsidR="00EF7DE9">
        <w:rPr>
          <w:rFonts w:ascii="Arial" w:hAnsi="Arial" w:cs="Arial"/>
        </w:rPr>
        <w:t xml:space="preserve"> y en Comunicación Social</w:t>
      </w:r>
      <w:r>
        <w:rPr>
          <w:rFonts w:ascii="Arial" w:hAnsi="Arial" w:cs="Arial"/>
        </w:rPr>
        <w:t xml:space="preserve">. La correlación con </w:t>
      </w:r>
      <w:smartTag w:uri="urn:schemas-microsoft-com:office:smarttags" w:element="PersonName">
        <w:smartTagPr>
          <w:attr w:name="ProductID" w:val="la Did￡ctica I"/>
        </w:smartTagPr>
        <w:r>
          <w:rPr>
            <w:rFonts w:ascii="Arial" w:hAnsi="Arial" w:cs="Arial"/>
          </w:rPr>
          <w:t>la Didáctica I</w:t>
        </w:r>
      </w:smartTag>
      <w:r>
        <w:rPr>
          <w:rFonts w:ascii="Arial" w:hAnsi="Arial" w:cs="Arial"/>
        </w:rPr>
        <w:t xml:space="preserve"> resulta relevante, ya que se retoma el estudio realizado acerca del campo específico de </w:t>
      </w:r>
      <w:smartTag w:uri="urn:schemas-microsoft-com:office:smarttags" w:element="PersonName">
        <w:smartTagPr>
          <w:attr w:name="ProductID" w:val="la Did￡ctica General"/>
        </w:smartTagPr>
        <w:r>
          <w:rPr>
            <w:rFonts w:ascii="Arial" w:hAnsi="Arial" w:cs="Arial"/>
          </w:rPr>
          <w:t>la Didáctica General</w:t>
        </w:r>
      </w:smartTag>
      <w:r>
        <w:rPr>
          <w:rFonts w:ascii="Arial" w:hAnsi="Arial" w:cs="Arial"/>
        </w:rPr>
        <w:t xml:space="preserve"> para analizarlo ahora en el contexto de la educación superior. </w:t>
      </w:r>
    </w:p>
    <w:p w:rsidR="00E12D9F" w:rsidRDefault="00E12D9F">
      <w:pPr>
        <w:ind w:left="284"/>
        <w:jc w:val="both"/>
        <w:rPr>
          <w:rFonts w:ascii="Arial" w:hAnsi="Arial" w:cs="Arial"/>
        </w:rPr>
      </w:pPr>
    </w:p>
    <w:p w:rsidR="00E12D9F" w:rsidRDefault="00E12D9F">
      <w:pPr>
        <w:ind w:left="284" w:firstLine="283"/>
        <w:jc w:val="both"/>
        <w:rPr>
          <w:rFonts w:ascii="Arial" w:hAnsi="Arial" w:cs="Arial"/>
        </w:rPr>
      </w:pPr>
      <w:r>
        <w:rPr>
          <w:rFonts w:ascii="Arial" w:hAnsi="Arial" w:cs="Arial"/>
        </w:rPr>
        <w:t>Atendiendo a la especificidad de</w:t>
      </w:r>
      <w:r w:rsidR="00001F93">
        <w:rPr>
          <w:rFonts w:ascii="Arial" w:hAnsi="Arial" w:cs="Arial"/>
        </w:rPr>
        <w:t xml:space="preserve"> su objeto de estudio</w:t>
      </w:r>
      <w:r>
        <w:rPr>
          <w:rFonts w:ascii="Arial" w:hAnsi="Arial" w:cs="Arial"/>
        </w:rPr>
        <w:t xml:space="preserve">, esta cátedra pretende aportar al futuro/a egresado/a la posibilidad de poder identificar y poner en discusión distintas </w:t>
      </w:r>
      <w:r w:rsidR="00FB278B">
        <w:rPr>
          <w:rFonts w:ascii="Arial" w:hAnsi="Arial" w:cs="Arial"/>
        </w:rPr>
        <w:t>categorías</w:t>
      </w:r>
      <w:r>
        <w:rPr>
          <w:rFonts w:ascii="Arial" w:hAnsi="Arial" w:cs="Arial"/>
        </w:rPr>
        <w:t xml:space="preserve"> que, entroncadas en el eje del análisis didáctico de las prácticas docentes, posibiliten trabajar en torno a la intervención </w:t>
      </w:r>
      <w:r w:rsidR="00463D7B">
        <w:rPr>
          <w:rFonts w:ascii="Arial" w:hAnsi="Arial" w:cs="Arial"/>
        </w:rPr>
        <w:t>y reflexión</w:t>
      </w:r>
      <w:r>
        <w:rPr>
          <w:rFonts w:ascii="Arial" w:hAnsi="Arial" w:cs="Arial"/>
        </w:rPr>
        <w:t xml:space="preserve"> </w:t>
      </w:r>
      <w:r w:rsidR="00463D7B">
        <w:rPr>
          <w:rFonts w:ascii="Arial" w:hAnsi="Arial" w:cs="Arial"/>
        </w:rPr>
        <w:t>sobre</w:t>
      </w:r>
      <w:r>
        <w:rPr>
          <w:rFonts w:ascii="Arial" w:hAnsi="Arial" w:cs="Arial"/>
        </w:rPr>
        <w:t xml:space="preserve"> las prácticas de la enseñanza en la educación superior con especial énfasis en el ámbito de la formación </w:t>
      </w:r>
      <w:r w:rsidR="00463D7B">
        <w:rPr>
          <w:rFonts w:ascii="Arial" w:hAnsi="Arial" w:cs="Arial"/>
        </w:rPr>
        <w:t xml:space="preserve">de </w:t>
      </w:r>
      <w:r>
        <w:rPr>
          <w:rFonts w:ascii="Arial" w:hAnsi="Arial" w:cs="Arial"/>
        </w:rPr>
        <w:t>docente</w:t>
      </w:r>
      <w:r w:rsidR="00463D7B">
        <w:rPr>
          <w:rFonts w:ascii="Arial" w:hAnsi="Arial" w:cs="Arial"/>
        </w:rPr>
        <w:t>s</w:t>
      </w:r>
      <w:r>
        <w:rPr>
          <w:rFonts w:ascii="Arial" w:hAnsi="Arial" w:cs="Arial"/>
        </w:rPr>
        <w:t xml:space="preserve">. Por tal razón, se consideró oportuno abordar una línea de </w:t>
      </w:r>
      <w:r w:rsidR="00463D7B">
        <w:rPr>
          <w:rFonts w:ascii="Arial" w:hAnsi="Arial" w:cs="Arial"/>
        </w:rPr>
        <w:t>trabajo</w:t>
      </w:r>
      <w:r>
        <w:rPr>
          <w:rFonts w:ascii="Arial" w:hAnsi="Arial" w:cs="Arial"/>
        </w:rPr>
        <w:t xml:space="preserve"> que </w:t>
      </w:r>
      <w:r w:rsidR="00463D7B">
        <w:rPr>
          <w:rFonts w:ascii="Arial" w:hAnsi="Arial" w:cs="Arial"/>
        </w:rPr>
        <w:t>comience por la presentación de los sostenes teóricos de corte socioantropológico que sostienen el análisis de las prácticas de enseñar para desde allí, profundizar en las prácticas reflexivas y el análisis didáctico de las prácticas y, finalmente, particularizar en las prácticas de enseñar en la educación superior.</w:t>
      </w:r>
      <w:r>
        <w:rPr>
          <w:rFonts w:ascii="Arial" w:hAnsi="Arial" w:cs="Arial"/>
        </w:rPr>
        <w:t xml:space="preserve"> </w:t>
      </w:r>
    </w:p>
    <w:p w:rsidR="00E12D9F" w:rsidRDefault="00E12D9F">
      <w:pPr>
        <w:pStyle w:val="Sangradetextonormal"/>
        <w:rPr>
          <w:rFonts w:ascii="Arial" w:hAnsi="Arial" w:cs="Arial"/>
        </w:rPr>
      </w:pPr>
    </w:p>
    <w:p w:rsidR="00FB278B" w:rsidRDefault="00EF7DE9">
      <w:pPr>
        <w:pStyle w:val="Sangradetextonormal"/>
        <w:rPr>
          <w:rFonts w:ascii="Arial" w:hAnsi="Arial" w:cs="Arial"/>
        </w:rPr>
      </w:pPr>
      <w:r>
        <w:rPr>
          <w:rFonts w:ascii="Arial" w:hAnsi="Arial" w:cs="Arial"/>
        </w:rPr>
        <w:t xml:space="preserve">Los estudiantes, a la vez que cursen en </w:t>
      </w:r>
      <w:smartTag w:uri="urn:schemas-microsoft-com:office:smarttags" w:element="PersonName">
        <w:smartTagPr>
          <w:attr w:name="ProductID" w:val="la Universidad"/>
        </w:smartTagPr>
        <w:r>
          <w:rPr>
            <w:rFonts w:ascii="Arial" w:hAnsi="Arial" w:cs="Arial"/>
          </w:rPr>
          <w:t>la Universidad</w:t>
        </w:r>
      </w:smartTag>
      <w:r>
        <w:rPr>
          <w:rFonts w:ascii="Arial" w:hAnsi="Arial" w:cs="Arial"/>
        </w:rPr>
        <w:t xml:space="preserve">, realizarán </w:t>
      </w:r>
      <w:r w:rsidR="00E12D9F">
        <w:rPr>
          <w:rFonts w:ascii="Arial" w:hAnsi="Arial" w:cs="Arial"/>
        </w:rPr>
        <w:t xml:space="preserve"> </w:t>
      </w:r>
      <w:r>
        <w:rPr>
          <w:rFonts w:ascii="Arial" w:hAnsi="Arial" w:cs="Arial"/>
        </w:rPr>
        <w:t xml:space="preserve">también </w:t>
      </w:r>
      <w:r w:rsidR="00E12D9F">
        <w:rPr>
          <w:rFonts w:ascii="Arial" w:hAnsi="Arial" w:cs="Arial"/>
        </w:rPr>
        <w:t xml:space="preserve">prácticas </w:t>
      </w:r>
      <w:r>
        <w:rPr>
          <w:rFonts w:ascii="Arial" w:hAnsi="Arial" w:cs="Arial"/>
        </w:rPr>
        <w:t>pedagógicas</w:t>
      </w:r>
      <w:r w:rsidR="00E12D9F">
        <w:rPr>
          <w:rFonts w:ascii="Arial" w:hAnsi="Arial" w:cs="Arial"/>
        </w:rPr>
        <w:t xml:space="preserve"> </w:t>
      </w:r>
      <w:r>
        <w:rPr>
          <w:rFonts w:ascii="Arial" w:hAnsi="Arial" w:cs="Arial"/>
        </w:rPr>
        <w:t xml:space="preserve">que </w:t>
      </w:r>
      <w:r w:rsidR="00E12D9F">
        <w:rPr>
          <w:rFonts w:ascii="Arial" w:hAnsi="Arial" w:cs="Arial"/>
        </w:rPr>
        <w:t xml:space="preserve">se concretarán </w:t>
      </w:r>
      <w:r w:rsidR="003506A1">
        <w:rPr>
          <w:rFonts w:ascii="Arial" w:hAnsi="Arial" w:cs="Arial"/>
        </w:rPr>
        <w:t xml:space="preserve">realizando una Residencia </w:t>
      </w:r>
      <w:r w:rsidR="00E12D9F">
        <w:rPr>
          <w:rFonts w:ascii="Arial" w:hAnsi="Arial" w:cs="Arial"/>
        </w:rPr>
        <w:t xml:space="preserve">en </w:t>
      </w:r>
      <w:r w:rsidR="003506A1">
        <w:rPr>
          <w:rFonts w:ascii="Arial" w:hAnsi="Arial" w:cs="Arial"/>
        </w:rPr>
        <w:t xml:space="preserve">alguna </w:t>
      </w:r>
      <w:r w:rsidR="00E12D9F">
        <w:rPr>
          <w:rFonts w:ascii="Arial" w:hAnsi="Arial" w:cs="Arial"/>
        </w:rPr>
        <w:t xml:space="preserve">cátedra de la educación superior no universitaria -Institutos Superiores de Formación Docente- en las que asumirán todas las responsabilidades inherentes al trabajo docente. A fin de resolver las primeras urgencias derivadas de la intervención desde la enseñanza en las prácticas pedagógicas, se </w:t>
      </w:r>
      <w:r w:rsidR="00FB278B">
        <w:rPr>
          <w:rFonts w:ascii="Arial" w:hAnsi="Arial" w:cs="Arial"/>
        </w:rPr>
        <w:t xml:space="preserve">propondrá </w:t>
      </w:r>
      <w:r w:rsidR="00E12D9F">
        <w:rPr>
          <w:rFonts w:ascii="Arial" w:hAnsi="Arial" w:cs="Arial"/>
        </w:rPr>
        <w:t xml:space="preserve">un </w:t>
      </w:r>
      <w:r w:rsidR="00463D7B">
        <w:rPr>
          <w:rFonts w:ascii="Arial" w:hAnsi="Arial" w:cs="Arial"/>
        </w:rPr>
        <w:t xml:space="preserve">espacio de </w:t>
      </w:r>
      <w:r w:rsidR="00FB278B">
        <w:rPr>
          <w:rFonts w:ascii="Arial" w:hAnsi="Arial" w:cs="Arial"/>
        </w:rPr>
        <w:t xml:space="preserve">taller de trabajo complementario en </w:t>
      </w:r>
      <w:r w:rsidR="00463D7B">
        <w:rPr>
          <w:rFonts w:ascii="Arial" w:hAnsi="Arial" w:cs="Arial"/>
        </w:rPr>
        <w:t xml:space="preserve">las clases en </w:t>
      </w:r>
      <w:r w:rsidR="00FB278B">
        <w:rPr>
          <w:rFonts w:ascii="Arial" w:hAnsi="Arial" w:cs="Arial"/>
        </w:rPr>
        <w:t>el que se analizarán propuestas didácticas en la educación superior</w:t>
      </w:r>
      <w:r w:rsidR="00E12D9F">
        <w:rPr>
          <w:rFonts w:ascii="Arial" w:hAnsi="Arial" w:cs="Arial"/>
        </w:rPr>
        <w:t xml:space="preserve">. </w:t>
      </w:r>
    </w:p>
    <w:p w:rsidR="00FB278B" w:rsidRDefault="00FB278B">
      <w:pPr>
        <w:pStyle w:val="Sangradetextonormal"/>
        <w:rPr>
          <w:rFonts w:ascii="Arial" w:hAnsi="Arial" w:cs="Arial"/>
        </w:rPr>
      </w:pPr>
    </w:p>
    <w:p w:rsidR="00EF7DE9" w:rsidRDefault="00E12D9F">
      <w:pPr>
        <w:pStyle w:val="Sangradetextonormal"/>
        <w:rPr>
          <w:rFonts w:ascii="Arial" w:hAnsi="Arial" w:cs="Arial"/>
        </w:rPr>
      </w:pPr>
      <w:r>
        <w:rPr>
          <w:rFonts w:ascii="Arial" w:hAnsi="Arial" w:cs="Arial"/>
        </w:rPr>
        <w:lastRenderedPageBreak/>
        <w:t xml:space="preserve">El bloque </w:t>
      </w:r>
      <w:r w:rsidR="00463D7B">
        <w:rPr>
          <w:rFonts w:ascii="Arial" w:hAnsi="Arial" w:cs="Arial"/>
        </w:rPr>
        <w:t xml:space="preserve">temático </w:t>
      </w:r>
      <w:r w:rsidR="00EF7DE9">
        <w:rPr>
          <w:rFonts w:ascii="Arial" w:hAnsi="Arial" w:cs="Arial"/>
        </w:rPr>
        <w:t xml:space="preserve">que se desarrolla los lunes en </w:t>
      </w:r>
      <w:smartTag w:uri="urn:schemas-microsoft-com:office:smarttags" w:element="PersonName">
        <w:smartTagPr>
          <w:attr w:name="ProductID" w:val="la Universidad"/>
        </w:smartTagPr>
        <w:r w:rsidR="00EF7DE9">
          <w:rPr>
            <w:rFonts w:ascii="Arial" w:hAnsi="Arial" w:cs="Arial"/>
          </w:rPr>
          <w:t>la Universidad</w:t>
        </w:r>
      </w:smartTag>
      <w:r w:rsidR="00EF7DE9">
        <w:rPr>
          <w:rFonts w:ascii="Arial" w:hAnsi="Arial" w:cs="Arial"/>
        </w:rPr>
        <w:t>,</w:t>
      </w:r>
      <w:r>
        <w:rPr>
          <w:rFonts w:ascii="Arial" w:hAnsi="Arial" w:cs="Arial"/>
        </w:rPr>
        <w:t xml:space="preserve"> comienza su desarrollo en torno al campo específico de </w:t>
      </w:r>
      <w:smartTag w:uri="urn:schemas-microsoft-com:office:smarttags" w:element="PersonName">
        <w:smartTagPr>
          <w:attr w:name="ProductID" w:val="la Did￡ctica"/>
        </w:smartTagPr>
        <w:r>
          <w:rPr>
            <w:rFonts w:ascii="Arial" w:hAnsi="Arial" w:cs="Arial"/>
          </w:rPr>
          <w:t>la Didáctica</w:t>
        </w:r>
      </w:smartTag>
      <w:r>
        <w:rPr>
          <w:rFonts w:ascii="Arial" w:hAnsi="Arial" w:cs="Arial"/>
        </w:rPr>
        <w:t xml:space="preserve"> posicionándose en el análisis de las prácticas docentes como eje estructurante del campo.</w:t>
      </w:r>
      <w:r w:rsidR="00FB278B">
        <w:rPr>
          <w:rFonts w:ascii="Arial" w:hAnsi="Arial" w:cs="Arial"/>
        </w:rPr>
        <w:t xml:space="preserve"> La cátedra realiza una propuesta de análisis didáctico de las prácticas docentes desde la lógica interpretativa</w:t>
      </w:r>
      <w:r w:rsidR="00CD5CDF">
        <w:rPr>
          <w:rFonts w:ascii="Arial" w:hAnsi="Arial" w:cs="Arial"/>
        </w:rPr>
        <w:t xml:space="preserve"> y propone un análisis didáctico de las prácticas pedagógicas en la clase</w:t>
      </w:r>
      <w:r w:rsidR="00FB278B">
        <w:rPr>
          <w:rFonts w:ascii="Arial" w:hAnsi="Arial" w:cs="Arial"/>
        </w:rPr>
        <w:t>. A partir de ello</w:t>
      </w:r>
      <w:r>
        <w:rPr>
          <w:rFonts w:ascii="Arial" w:hAnsi="Arial" w:cs="Arial"/>
        </w:rPr>
        <w:t xml:space="preserve"> se </w:t>
      </w:r>
      <w:r w:rsidR="00FB278B">
        <w:rPr>
          <w:rFonts w:ascii="Arial" w:hAnsi="Arial" w:cs="Arial"/>
        </w:rPr>
        <w:t>consideran las</w:t>
      </w:r>
      <w:r>
        <w:rPr>
          <w:rFonts w:ascii="Arial" w:hAnsi="Arial" w:cs="Arial"/>
        </w:rPr>
        <w:t xml:space="preserve"> prácticas de enseñar y las prácticas de aprender en el contexto específico de la educación superior y </w:t>
      </w:r>
      <w:r w:rsidR="00CD5CDF">
        <w:rPr>
          <w:rFonts w:ascii="Arial" w:hAnsi="Arial" w:cs="Arial"/>
        </w:rPr>
        <w:t xml:space="preserve">especialmente en el ámbito de la formación docente. </w:t>
      </w:r>
      <w:r w:rsidR="00EF7DE9">
        <w:rPr>
          <w:rFonts w:ascii="Arial" w:hAnsi="Arial" w:cs="Arial"/>
        </w:rPr>
        <w:t xml:space="preserve">El formato </w:t>
      </w:r>
      <w:r w:rsidR="00CD5CDF">
        <w:rPr>
          <w:rFonts w:ascii="Arial" w:hAnsi="Arial" w:cs="Arial"/>
        </w:rPr>
        <w:t xml:space="preserve">didáctico </w:t>
      </w:r>
      <w:r w:rsidR="00EF7DE9">
        <w:rPr>
          <w:rFonts w:ascii="Arial" w:hAnsi="Arial" w:cs="Arial"/>
        </w:rPr>
        <w:t xml:space="preserve">asumirá la condición de lo teórico-práctico como una unidad indisoluble en el cual, la teoría y la práctica se presentan como dos formas interdependientes del conocimiento </w:t>
      </w:r>
    </w:p>
    <w:p w:rsidR="00EF7DE9" w:rsidRDefault="00EF7DE9">
      <w:pPr>
        <w:pStyle w:val="Sangradetextonormal"/>
        <w:rPr>
          <w:rFonts w:ascii="Arial" w:hAnsi="Arial" w:cs="Arial"/>
        </w:rPr>
      </w:pPr>
    </w:p>
    <w:p w:rsidR="00E12D9F" w:rsidRDefault="00E12D9F">
      <w:pPr>
        <w:pStyle w:val="Sangradetextonormal"/>
        <w:rPr>
          <w:rFonts w:ascii="Arial" w:hAnsi="Arial" w:cs="Arial"/>
        </w:rPr>
      </w:pPr>
      <w:r>
        <w:rPr>
          <w:rFonts w:ascii="Arial" w:hAnsi="Arial" w:cs="Arial"/>
        </w:rPr>
        <w:t xml:space="preserve">El bloque </w:t>
      </w:r>
      <w:r w:rsidR="00463D7B">
        <w:rPr>
          <w:rFonts w:ascii="Arial" w:hAnsi="Arial" w:cs="Arial"/>
        </w:rPr>
        <w:t xml:space="preserve">temático de apoyo a las prácticas pedagógicas, con formato de taller, </w:t>
      </w:r>
      <w:r w:rsidR="00EF7DE9">
        <w:rPr>
          <w:rFonts w:ascii="Arial" w:hAnsi="Arial" w:cs="Arial"/>
        </w:rPr>
        <w:t xml:space="preserve">se llevará a cabo </w:t>
      </w:r>
      <w:r w:rsidR="00463D7B">
        <w:rPr>
          <w:rFonts w:ascii="Arial" w:hAnsi="Arial" w:cs="Arial"/>
        </w:rPr>
        <w:t xml:space="preserve">en los primeros 40 m de cada clase y en ese espacio se trabajará en torno a la </w:t>
      </w:r>
      <w:r>
        <w:rPr>
          <w:rFonts w:ascii="Arial" w:hAnsi="Arial" w:cs="Arial"/>
        </w:rPr>
        <w:t>organización, coordinación y sostén teórico</w:t>
      </w:r>
      <w:r w:rsidR="00EF7DE9">
        <w:rPr>
          <w:rFonts w:ascii="Arial" w:hAnsi="Arial" w:cs="Arial"/>
        </w:rPr>
        <w:t>-práctico</w:t>
      </w:r>
      <w:r>
        <w:rPr>
          <w:rFonts w:ascii="Arial" w:hAnsi="Arial" w:cs="Arial"/>
        </w:rPr>
        <w:t xml:space="preserve"> de las </w:t>
      </w:r>
      <w:r w:rsidR="00463D7B">
        <w:rPr>
          <w:rFonts w:ascii="Arial" w:hAnsi="Arial" w:cs="Arial"/>
        </w:rPr>
        <w:t xml:space="preserve">mismas. Se </w:t>
      </w:r>
      <w:r w:rsidR="00BF7092">
        <w:rPr>
          <w:rFonts w:ascii="Arial" w:hAnsi="Arial" w:cs="Arial"/>
        </w:rPr>
        <w:t>sumará</w:t>
      </w:r>
      <w:r>
        <w:rPr>
          <w:rFonts w:ascii="Arial" w:hAnsi="Arial" w:cs="Arial"/>
        </w:rPr>
        <w:t xml:space="preserve"> </w:t>
      </w:r>
      <w:r w:rsidR="00BF7092">
        <w:rPr>
          <w:rFonts w:ascii="Arial" w:hAnsi="Arial" w:cs="Arial"/>
        </w:rPr>
        <w:t>a ello</w:t>
      </w:r>
      <w:r w:rsidR="00463D7B">
        <w:rPr>
          <w:rFonts w:ascii="Arial" w:hAnsi="Arial" w:cs="Arial"/>
        </w:rPr>
        <w:t>,</w:t>
      </w:r>
      <w:r w:rsidR="00BF7092">
        <w:rPr>
          <w:rFonts w:ascii="Arial" w:hAnsi="Arial" w:cs="Arial"/>
        </w:rPr>
        <w:t xml:space="preserve"> </w:t>
      </w:r>
      <w:r>
        <w:rPr>
          <w:rFonts w:ascii="Arial" w:hAnsi="Arial" w:cs="Arial"/>
        </w:rPr>
        <w:t>el trabajo en torno al análisis de l</w:t>
      </w:r>
      <w:r w:rsidR="00001F93">
        <w:rPr>
          <w:rFonts w:ascii="Arial" w:hAnsi="Arial" w:cs="Arial"/>
        </w:rPr>
        <w:t>o</w:t>
      </w:r>
      <w:r>
        <w:rPr>
          <w:rFonts w:ascii="Arial" w:hAnsi="Arial" w:cs="Arial"/>
        </w:rPr>
        <w:t>s “</w:t>
      </w:r>
      <w:r w:rsidR="00001F93">
        <w:rPr>
          <w:rFonts w:ascii="Arial" w:hAnsi="Arial" w:cs="Arial"/>
        </w:rPr>
        <w:t xml:space="preserve">relatos narrativos </w:t>
      </w:r>
      <w:r>
        <w:rPr>
          <w:rFonts w:ascii="Arial" w:hAnsi="Arial" w:cs="Arial"/>
        </w:rPr>
        <w:t>del pr</w:t>
      </w:r>
      <w:r w:rsidR="00001F93">
        <w:rPr>
          <w:rFonts w:ascii="Arial" w:hAnsi="Arial" w:cs="Arial"/>
        </w:rPr>
        <w:t>acticante</w:t>
      </w:r>
      <w:r>
        <w:rPr>
          <w:rFonts w:ascii="Arial" w:hAnsi="Arial" w:cs="Arial"/>
        </w:rPr>
        <w:t>” que los alumnos/as irán construyendo tras cada clase y que utilizarán como soporte para analizar las propias prácticas en la búsqueda de identificar los supuestos que subyacen a las decisiones de intervención que haya</w:t>
      </w:r>
      <w:r w:rsidR="00001F93">
        <w:rPr>
          <w:rFonts w:ascii="Arial" w:hAnsi="Arial" w:cs="Arial"/>
        </w:rPr>
        <w:t>n</w:t>
      </w:r>
      <w:r>
        <w:rPr>
          <w:rFonts w:ascii="Arial" w:hAnsi="Arial" w:cs="Arial"/>
        </w:rPr>
        <w:t xml:space="preserve"> tomado y algunas </w:t>
      </w:r>
      <w:r w:rsidR="00FB278B">
        <w:rPr>
          <w:rFonts w:ascii="Arial" w:hAnsi="Arial" w:cs="Arial"/>
        </w:rPr>
        <w:t>categorías</w:t>
      </w:r>
      <w:r>
        <w:rPr>
          <w:rFonts w:ascii="Arial" w:hAnsi="Arial" w:cs="Arial"/>
        </w:rPr>
        <w:t xml:space="preserve"> didácticas que se evidencien en los relatos.</w:t>
      </w:r>
    </w:p>
    <w:p w:rsidR="00E12D9F" w:rsidRPr="00001F93" w:rsidRDefault="00E12D9F">
      <w:pPr>
        <w:ind w:left="284"/>
        <w:jc w:val="both"/>
        <w:rPr>
          <w:rFonts w:ascii="Arial" w:hAnsi="Arial" w:cs="Arial"/>
          <w:lang w:val="es-ES_tradnl"/>
        </w:rPr>
      </w:pPr>
    </w:p>
    <w:p w:rsidR="00E12D9F" w:rsidRDefault="00E12D9F">
      <w:pPr>
        <w:pStyle w:val="Sangradetextonormal"/>
        <w:rPr>
          <w:rFonts w:ascii="Arial" w:hAnsi="Arial" w:cs="Arial"/>
          <w:lang w:val="es-ES"/>
        </w:rPr>
      </w:pPr>
      <w:r>
        <w:rPr>
          <w:rFonts w:ascii="Arial" w:hAnsi="Arial" w:cs="Arial"/>
          <w:lang w:val="es-ES"/>
        </w:rPr>
        <w:t xml:space="preserve">La propuesta didáctica parte de la premisa de considerar el aula como un ámbito de reflexión y acción que permita “repreguntarse” la didáctica, teorizando acerca de la práctica  y poniendo en juicio analítico la teoría. Para ello, se utilizarán diversas formas de intervención desde la enseñanza, apropiadas para el nivel, las que serán a su vez analizadas teóricamente en cuanto a su pertinencia para el trabajo en la educación superior, sobre el final de cada clase. </w:t>
      </w:r>
    </w:p>
    <w:p w:rsidR="00E12D9F" w:rsidRDefault="00E12D9F">
      <w:pPr>
        <w:ind w:left="284"/>
        <w:jc w:val="both"/>
        <w:rPr>
          <w:rFonts w:ascii="Arial" w:hAnsi="Arial" w:cs="Arial"/>
        </w:rPr>
      </w:pPr>
    </w:p>
    <w:p w:rsidR="00E12D9F" w:rsidRDefault="00E12D9F">
      <w:pPr>
        <w:ind w:left="284" w:firstLine="283"/>
        <w:jc w:val="both"/>
        <w:rPr>
          <w:rFonts w:ascii="Arial" w:hAnsi="Arial" w:cs="Arial"/>
        </w:rPr>
      </w:pPr>
      <w:r>
        <w:rPr>
          <w:rFonts w:ascii="Arial" w:hAnsi="Arial" w:cs="Arial"/>
        </w:rPr>
        <w:t>Entendemos al conocimiento como un proceso dialéctico que permite comprender y transformar la realidad, oponiéndonos al saber como algo dado y absoluto. Optamos por una Didáctica de corte socioantropológico,  concebida como teoría acerca de las prácticas de enseñanza en contextos sociohistóricos determinados, cuyos postulados supongan una interrelación permanente entre la indagación teórica y la práctica pedagógica, consideren al “aula”, como un espacio social simbólico condicionado por múltiples variables y centren su análisis en torno a las prácticas docentes. Finalmente entendemos que la relación docente-alumno se inscribe en las pautas del contrato didáctico que es necesario develar y explicitar hasta los límites de lo posible.</w:t>
      </w:r>
    </w:p>
    <w:p w:rsidR="00E12D9F" w:rsidRDefault="00E12D9F">
      <w:pPr>
        <w:ind w:left="284" w:firstLine="283"/>
        <w:jc w:val="both"/>
        <w:rPr>
          <w:rFonts w:ascii="Arial" w:hAnsi="Arial" w:cs="Arial"/>
        </w:rPr>
      </w:pPr>
    </w:p>
    <w:p w:rsidR="00E12D9F" w:rsidRDefault="00E12D9F">
      <w:pPr>
        <w:ind w:left="284" w:firstLine="283"/>
        <w:jc w:val="both"/>
        <w:rPr>
          <w:rFonts w:ascii="Arial" w:hAnsi="Arial" w:cs="Arial"/>
        </w:rPr>
      </w:pPr>
      <w:r>
        <w:rPr>
          <w:rFonts w:ascii="Arial" w:hAnsi="Arial" w:cs="Arial"/>
        </w:rPr>
        <w:t xml:space="preserve">Las características que habitualmente presentan los/as cursantes, entre los que se identifican </w:t>
      </w:r>
      <w:r w:rsidR="00BF7092">
        <w:rPr>
          <w:rFonts w:ascii="Arial" w:hAnsi="Arial" w:cs="Arial"/>
        </w:rPr>
        <w:t xml:space="preserve">estudiantes de la carrera de Ciencias de </w:t>
      </w:r>
      <w:smartTag w:uri="urn:schemas-microsoft-com:office:smarttags" w:element="PersonName">
        <w:smartTagPr>
          <w:attr w:name="ProductID" w:val="LA EDUCACIￓN"/>
        </w:smartTagPr>
        <w:r w:rsidR="00BF7092">
          <w:rPr>
            <w:rFonts w:ascii="Arial" w:hAnsi="Arial" w:cs="Arial"/>
          </w:rPr>
          <w:t>la Educación</w:t>
        </w:r>
      </w:smartTag>
      <w:r w:rsidR="00BF7092">
        <w:rPr>
          <w:rFonts w:ascii="Arial" w:hAnsi="Arial" w:cs="Arial"/>
        </w:rPr>
        <w:t xml:space="preserve">, </w:t>
      </w:r>
      <w:r>
        <w:rPr>
          <w:rFonts w:ascii="Arial" w:hAnsi="Arial" w:cs="Arial"/>
        </w:rPr>
        <w:t>profesionales y/o estudiantes de</w:t>
      </w:r>
      <w:r w:rsidR="00BF7092">
        <w:rPr>
          <w:rFonts w:ascii="Arial" w:hAnsi="Arial" w:cs="Arial"/>
        </w:rPr>
        <w:t xml:space="preserve"> </w:t>
      </w:r>
      <w:r>
        <w:rPr>
          <w:rFonts w:ascii="Arial" w:hAnsi="Arial" w:cs="Arial"/>
        </w:rPr>
        <w:t>l</w:t>
      </w:r>
      <w:r w:rsidR="00BF7092">
        <w:rPr>
          <w:rFonts w:ascii="Arial" w:hAnsi="Arial" w:cs="Arial"/>
        </w:rPr>
        <w:t>as</w:t>
      </w:r>
      <w:r>
        <w:rPr>
          <w:rFonts w:ascii="Arial" w:hAnsi="Arial" w:cs="Arial"/>
        </w:rPr>
        <w:t xml:space="preserve"> área</w:t>
      </w:r>
      <w:r w:rsidR="00BF7092">
        <w:rPr>
          <w:rFonts w:ascii="Arial" w:hAnsi="Arial" w:cs="Arial"/>
        </w:rPr>
        <w:t>s</w:t>
      </w:r>
      <w:r>
        <w:rPr>
          <w:rFonts w:ascii="Arial" w:hAnsi="Arial" w:cs="Arial"/>
        </w:rPr>
        <w:t xml:space="preserve"> de </w:t>
      </w:r>
      <w:smartTag w:uri="urn:schemas-microsoft-com:office:smarttags" w:element="PersonName">
        <w:smartTagPr>
          <w:attr w:name="ProductID" w:val="la Psicopedagog￭a"/>
        </w:smartTagPr>
        <w:r>
          <w:rPr>
            <w:rFonts w:ascii="Arial" w:hAnsi="Arial" w:cs="Arial"/>
          </w:rPr>
          <w:t>la Psicopedagogía</w:t>
        </w:r>
      </w:smartTag>
      <w:r>
        <w:rPr>
          <w:rFonts w:ascii="Arial" w:hAnsi="Arial" w:cs="Arial"/>
        </w:rPr>
        <w:t xml:space="preserve"> y</w:t>
      </w:r>
      <w:r w:rsidR="00BF7092">
        <w:rPr>
          <w:rFonts w:ascii="Arial" w:hAnsi="Arial" w:cs="Arial"/>
        </w:rPr>
        <w:t xml:space="preserve"> </w:t>
      </w:r>
      <w:smartTag w:uri="urn:schemas-microsoft-com:office:smarttags" w:element="PersonName">
        <w:smartTagPr>
          <w:attr w:name="ProductID" w:val="la Comunicaci￳n Social"/>
        </w:smartTagPr>
        <w:smartTag w:uri="urn:schemas-microsoft-com:office:smarttags" w:element="PersonName">
          <w:smartTagPr>
            <w:attr w:name="ProductID" w:val="la Comunicaci￳n"/>
          </w:smartTagPr>
          <w:r w:rsidR="00BF7092">
            <w:rPr>
              <w:rFonts w:ascii="Arial" w:hAnsi="Arial" w:cs="Arial"/>
            </w:rPr>
            <w:t>la Comunicación</w:t>
          </w:r>
        </w:smartTag>
        <w:r w:rsidR="00BF7092">
          <w:rPr>
            <w:rFonts w:ascii="Arial" w:hAnsi="Arial" w:cs="Arial"/>
          </w:rPr>
          <w:t xml:space="preserve"> Social</w:t>
        </w:r>
      </w:smartTag>
      <w:r>
        <w:rPr>
          <w:rFonts w:ascii="Arial" w:hAnsi="Arial" w:cs="Arial"/>
        </w:rPr>
        <w:t xml:space="preserve"> </w:t>
      </w:r>
      <w:r w:rsidR="00BF7092">
        <w:rPr>
          <w:rFonts w:ascii="Arial" w:hAnsi="Arial" w:cs="Arial"/>
        </w:rPr>
        <w:t xml:space="preserve">y, </w:t>
      </w:r>
      <w:r>
        <w:rPr>
          <w:rFonts w:ascii="Arial" w:hAnsi="Arial" w:cs="Arial"/>
        </w:rPr>
        <w:t>a la vez, un importante grupo con experiencia docente en los distintos niveles del sistema, ofrece un particular desafío: enriquecer explícitamente los saberes portados por el grupo respecto a la práctica docente</w:t>
      </w:r>
      <w:r w:rsidR="0086545B">
        <w:rPr>
          <w:rFonts w:ascii="Arial" w:hAnsi="Arial" w:cs="Arial"/>
        </w:rPr>
        <w:t>,</w:t>
      </w:r>
      <w:r>
        <w:rPr>
          <w:rFonts w:ascii="Arial" w:hAnsi="Arial" w:cs="Arial"/>
        </w:rPr>
        <w:t xml:space="preserve"> a la vez que lograr </w:t>
      </w:r>
      <w:r w:rsidR="0086545B">
        <w:rPr>
          <w:rFonts w:ascii="Arial" w:hAnsi="Arial" w:cs="Arial"/>
        </w:rPr>
        <w:t>centrar</w:t>
      </w:r>
      <w:r>
        <w:rPr>
          <w:rFonts w:ascii="Arial" w:hAnsi="Arial" w:cs="Arial"/>
        </w:rPr>
        <w:t xml:space="preserve"> la línea de análisis propia de la didáctica en el ámbito de la</w:t>
      </w:r>
      <w:r w:rsidR="0086545B">
        <w:rPr>
          <w:rFonts w:ascii="Arial" w:hAnsi="Arial" w:cs="Arial"/>
        </w:rPr>
        <w:t xml:space="preserve"> formación profesional de futuros </w:t>
      </w:r>
      <w:r w:rsidR="00BF7092">
        <w:rPr>
          <w:rFonts w:ascii="Arial" w:hAnsi="Arial" w:cs="Arial"/>
        </w:rPr>
        <w:t xml:space="preserve">Profesores en </w:t>
      </w:r>
      <w:r w:rsidR="00BF7092">
        <w:rPr>
          <w:rFonts w:ascii="Arial" w:hAnsi="Arial" w:cs="Arial"/>
        </w:rPr>
        <w:lastRenderedPageBreak/>
        <w:t xml:space="preserve">Ciencias de </w:t>
      </w:r>
      <w:smartTag w:uri="urn:schemas-microsoft-com:office:smarttags" w:element="PersonName">
        <w:smartTagPr>
          <w:attr w:name="ProductID" w:val="LA EDUCACIￓN"/>
        </w:smartTagPr>
        <w:r w:rsidR="00BF7092">
          <w:rPr>
            <w:rFonts w:ascii="Arial" w:hAnsi="Arial" w:cs="Arial"/>
          </w:rPr>
          <w:t>la Educación</w:t>
        </w:r>
      </w:smartTag>
      <w:r w:rsidR="00BF7092">
        <w:rPr>
          <w:rFonts w:ascii="Arial" w:hAnsi="Arial" w:cs="Arial"/>
        </w:rPr>
        <w:t xml:space="preserve">, Profesores en Psicopedagogía, Profesores en Comunicación Social y </w:t>
      </w:r>
      <w:r w:rsidR="0086545B">
        <w:rPr>
          <w:rFonts w:ascii="Arial" w:hAnsi="Arial" w:cs="Arial"/>
        </w:rPr>
        <w:t xml:space="preserve">Licenciados en </w:t>
      </w:r>
      <w:r>
        <w:rPr>
          <w:rFonts w:ascii="Arial" w:hAnsi="Arial" w:cs="Arial"/>
        </w:rPr>
        <w:t xml:space="preserve">Ciencias de </w:t>
      </w:r>
      <w:smartTag w:uri="urn:schemas-microsoft-com:office:smarttags" w:element="PersonName">
        <w:smartTagPr>
          <w:attr w:name="ProductID" w:val="la Educaci￳n."/>
        </w:smartTagPr>
        <w:r>
          <w:rPr>
            <w:rFonts w:ascii="Arial" w:hAnsi="Arial" w:cs="Arial"/>
          </w:rPr>
          <w:t>la Educación.</w:t>
        </w:r>
      </w:smartTag>
    </w:p>
    <w:p w:rsidR="00C97013" w:rsidRDefault="00C97013">
      <w:pPr>
        <w:jc w:val="both"/>
        <w:rPr>
          <w:rFonts w:ascii="Arial" w:hAnsi="Arial" w:cs="Arial"/>
          <w:b/>
        </w:rPr>
      </w:pPr>
    </w:p>
    <w:p w:rsidR="00463D7B" w:rsidRDefault="00463D7B">
      <w:pPr>
        <w:jc w:val="both"/>
        <w:rPr>
          <w:rFonts w:ascii="Arial" w:hAnsi="Arial" w:cs="Arial"/>
          <w:b/>
        </w:rPr>
      </w:pPr>
    </w:p>
    <w:p w:rsidR="00E12D9F" w:rsidRPr="00DD6147" w:rsidRDefault="00E12D9F">
      <w:pPr>
        <w:jc w:val="both"/>
        <w:rPr>
          <w:rFonts w:ascii="Arial" w:hAnsi="Arial" w:cs="Arial"/>
          <w:b/>
        </w:rPr>
      </w:pPr>
      <w:r w:rsidRPr="00DD6147">
        <w:rPr>
          <w:rFonts w:ascii="Arial" w:hAnsi="Arial" w:cs="Arial"/>
          <w:b/>
        </w:rPr>
        <w:t>2</w:t>
      </w:r>
      <w:r w:rsidR="0059186F">
        <w:rPr>
          <w:rFonts w:ascii="Arial" w:hAnsi="Arial" w:cs="Arial"/>
          <w:b/>
        </w:rPr>
        <w:t xml:space="preserve">. </w:t>
      </w:r>
      <w:r w:rsidRPr="00DD6147">
        <w:rPr>
          <w:rFonts w:ascii="Arial" w:hAnsi="Arial" w:cs="Arial"/>
          <w:b/>
        </w:rPr>
        <w:t>PROPÓSITOS</w:t>
      </w:r>
    </w:p>
    <w:p w:rsidR="00E12D9F" w:rsidRDefault="00E12D9F">
      <w:pPr>
        <w:ind w:left="284"/>
        <w:jc w:val="both"/>
        <w:rPr>
          <w:rFonts w:ascii="Arial" w:hAnsi="Arial" w:cs="Arial"/>
          <w:b/>
          <w:u w:val="single"/>
        </w:rPr>
      </w:pPr>
    </w:p>
    <w:p w:rsidR="00E12D9F" w:rsidRDefault="00E12D9F">
      <w:pPr>
        <w:ind w:left="284" w:firstLine="283"/>
        <w:jc w:val="both"/>
        <w:rPr>
          <w:rFonts w:ascii="Arial" w:hAnsi="Arial" w:cs="Arial"/>
        </w:rPr>
      </w:pPr>
      <w:r>
        <w:rPr>
          <w:rFonts w:ascii="Arial" w:hAnsi="Arial" w:cs="Arial"/>
        </w:rPr>
        <w:t>Son propósitos de la cátedra:</w:t>
      </w:r>
    </w:p>
    <w:p w:rsidR="00E12D9F" w:rsidRDefault="00E12D9F">
      <w:pPr>
        <w:ind w:left="284"/>
        <w:jc w:val="both"/>
        <w:rPr>
          <w:rFonts w:ascii="Arial" w:hAnsi="Arial" w:cs="Arial"/>
        </w:rPr>
      </w:pPr>
    </w:p>
    <w:p w:rsidR="00E12D9F" w:rsidRDefault="00E12D9F">
      <w:pPr>
        <w:ind w:left="284" w:firstLine="283"/>
        <w:jc w:val="both"/>
        <w:rPr>
          <w:rFonts w:ascii="Arial" w:hAnsi="Arial" w:cs="Arial"/>
        </w:rPr>
      </w:pPr>
      <w:r>
        <w:rPr>
          <w:rFonts w:ascii="Arial" w:hAnsi="Arial" w:cs="Arial"/>
        </w:rPr>
        <w:t xml:space="preserve">- Proponer, en el contexto de las prácticas de enseñanza de la educación superior, una línea de debate acerca del campo de </w:t>
      </w:r>
      <w:smartTag w:uri="urn:schemas-microsoft-com:office:smarttags" w:element="PersonName">
        <w:smartTagPr>
          <w:attr w:name="ProductID" w:val="la Did￡ctica"/>
        </w:smartTagPr>
        <w:r>
          <w:rPr>
            <w:rFonts w:ascii="Arial" w:hAnsi="Arial" w:cs="Arial"/>
          </w:rPr>
          <w:t>la Didáctica</w:t>
        </w:r>
      </w:smartTag>
      <w:r>
        <w:rPr>
          <w:rFonts w:ascii="Arial" w:hAnsi="Arial" w:cs="Arial"/>
        </w:rPr>
        <w:t xml:space="preserve"> que someta a discusión y confrontación el carácter prescriptivo-normativo, histórica configuración del campo, y el carácter interpretativo-crítico, propuesta contemporánea de conformación del mismo</w:t>
      </w:r>
      <w:r w:rsidR="006A0242">
        <w:rPr>
          <w:rFonts w:ascii="Arial" w:hAnsi="Arial" w:cs="Arial"/>
        </w:rPr>
        <w:t>, planteando el dilema referido al espacio que ocupan entonces, las necesarias orientaciones prácticas que el campo debe asumir</w:t>
      </w:r>
      <w:r>
        <w:rPr>
          <w:rFonts w:ascii="Arial" w:hAnsi="Arial" w:cs="Arial"/>
        </w:rPr>
        <w:t>.</w:t>
      </w:r>
    </w:p>
    <w:p w:rsidR="00687658" w:rsidRDefault="00687658">
      <w:pPr>
        <w:pStyle w:val="Sangradetextonormal"/>
        <w:rPr>
          <w:rFonts w:ascii="Arial" w:hAnsi="Arial" w:cs="Arial"/>
        </w:rPr>
      </w:pPr>
    </w:p>
    <w:p w:rsidR="00E12D9F" w:rsidRDefault="00E12D9F">
      <w:pPr>
        <w:pStyle w:val="Sangradetextonormal"/>
        <w:rPr>
          <w:rFonts w:ascii="Arial" w:hAnsi="Arial" w:cs="Arial"/>
        </w:rPr>
      </w:pPr>
      <w:r>
        <w:rPr>
          <w:rFonts w:ascii="Arial" w:hAnsi="Arial" w:cs="Arial"/>
        </w:rPr>
        <w:t>- Plantear un enfoque de indagación que permita abordar el análisis de las prácticas docentes en el ámbito de la educación superior.</w:t>
      </w:r>
    </w:p>
    <w:p w:rsidR="00E12D9F" w:rsidRDefault="00E12D9F">
      <w:pPr>
        <w:ind w:left="284" w:firstLine="283"/>
        <w:jc w:val="both"/>
        <w:rPr>
          <w:rFonts w:ascii="Arial" w:hAnsi="Arial" w:cs="Arial"/>
        </w:rPr>
      </w:pPr>
    </w:p>
    <w:p w:rsidR="00E12D9F" w:rsidRDefault="00E12D9F">
      <w:pPr>
        <w:ind w:left="284" w:firstLine="283"/>
        <w:jc w:val="both"/>
        <w:rPr>
          <w:rFonts w:ascii="Arial" w:hAnsi="Arial" w:cs="Arial"/>
        </w:rPr>
      </w:pPr>
      <w:r>
        <w:rPr>
          <w:rFonts w:ascii="Arial" w:hAnsi="Arial" w:cs="Arial"/>
        </w:rPr>
        <w:t xml:space="preserve">- Favorecer la posibilidad de </w:t>
      </w:r>
      <w:r w:rsidR="006E3248">
        <w:rPr>
          <w:rFonts w:ascii="Arial" w:hAnsi="Arial" w:cs="Arial"/>
        </w:rPr>
        <w:t xml:space="preserve">analizar en las prácticas docentes de la educación superior, diferentes </w:t>
      </w:r>
      <w:r w:rsidR="00FB278B">
        <w:rPr>
          <w:rFonts w:ascii="Arial" w:hAnsi="Arial" w:cs="Arial"/>
        </w:rPr>
        <w:t>categorías</w:t>
      </w:r>
      <w:r w:rsidR="006E3248">
        <w:rPr>
          <w:rFonts w:ascii="Arial" w:hAnsi="Arial" w:cs="Arial"/>
        </w:rPr>
        <w:t xml:space="preserve"> que permitan interpretar desde </w:t>
      </w:r>
      <w:r w:rsidR="00FB278B">
        <w:rPr>
          <w:rFonts w:ascii="Arial" w:hAnsi="Arial" w:cs="Arial"/>
        </w:rPr>
        <w:t>marcos</w:t>
      </w:r>
      <w:r w:rsidR="006E3248">
        <w:rPr>
          <w:rFonts w:ascii="Arial" w:hAnsi="Arial" w:cs="Arial"/>
        </w:rPr>
        <w:t xml:space="preserve"> teóric</w:t>
      </w:r>
      <w:r w:rsidR="00FB278B">
        <w:rPr>
          <w:rFonts w:ascii="Arial" w:hAnsi="Arial" w:cs="Arial"/>
        </w:rPr>
        <w:t>o</w:t>
      </w:r>
      <w:r w:rsidR="006E3248">
        <w:rPr>
          <w:rFonts w:ascii="Arial" w:hAnsi="Arial" w:cs="Arial"/>
        </w:rPr>
        <w:t>s, parte de los componentes inherentes a dichas prácticas</w:t>
      </w:r>
      <w:r>
        <w:rPr>
          <w:rFonts w:ascii="Arial" w:hAnsi="Arial" w:cs="Arial"/>
        </w:rPr>
        <w:t xml:space="preserve">. </w:t>
      </w:r>
    </w:p>
    <w:p w:rsidR="003506A1" w:rsidRDefault="003506A1">
      <w:pPr>
        <w:ind w:left="284" w:firstLine="283"/>
        <w:jc w:val="both"/>
        <w:rPr>
          <w:rFonts w:ascii="Arial" w:hAnsi="Arial" w:cs="Arial"/>
        </w:rPr>
      </w:pPr>
    </w:p>
    <w:p w:rsidR="00E12D9F" w:rsidRDefault="003506A1" w:rsidP="0019487A">
      <w:pPr>
        <w:numPr>
          <w:ilvl w:val="0"/>
          <w:numId w:val="24"/>
        </w:numPr>
        <w:ind w:left="284" w:firstLine="283"/>
        <w:jc w:val="both"/>
        <w:rPr>
          <w:rFonts w:ascii="Arial" w:hAnsi="Arial" w:cs="Arial"/>
        </w:rPr>
      </w:pPr>
      <w:r w:rsidRPr="0019487A">
        <w:rPr>
          <w:rFonts w:ascii="Arial" w:hAnsi="Arial" w:cs="Arial"/>
        </w:rPr>
        <w:t xml:space="preserve">Procurar el aprendizaje del oficio docente a través de la </w:t>
      </w:r>
      <w:r w:rsidR="0019487A">
        <w:rPr>
          <w:rFonts w:ascii="Arial" w:hAnsi="Arial" w:cs="Arial"/>
        </w:rPr>
        <w:t>práctica</w:t>
      </w:r>
      <w:r w:rsidRPr="0019487A">
        <w:rPr>
          <w:rFonts w:ascii="Arial" w:hAnsi="Arial" w:cs="Arial"/>
        </w:rPr>
        <w:t xml:space="preserve"> de la enseñanza en un trayecto de Residencia, </w:t>
      </w:r>
      <w:r w:rsidR="0019487A" w:rsidRPr="0019487A">
        <w:rPr>
          <w:rFonts w:ascii="Arial" w:hAnsi="Arial" w:cs="Arial"/>
        </w:rPr>
        <w:t xml:space="preserve">el ejercicio analítico desde </w:t>
      </w:r>
      <w:r w:rsidRPr="0019487A">
        <w:rPr>
          <w:rFonts w:ascii="Arial" w:hAnsi="Arial" w:cs="Arial"/>
        </w:rPr>
        <w:t xml:space="preserve">categorías conceptuales </w:t>
      </w:r>
      <w:r w:rsidR="0019487A" w:rsidRPr="0019487A">
        <w:rPr>
          <w:rFonts w:ascii="Arial" w:hAnsi="Arial" w:cs="Arial"/>
        </w:rPr>
        <w:t>del campo didáctico en la</w:t>
      </w:r>
      <w:r w:rsidR="00A41C00">
        <w:rPr>
          <w:rFonts w:ascii="Arial" w:hAnsi="Arial" w:cs="Arial"/>
        </w:rPr>
        <w:t>s</w:t>
      </w:r>
      <w:r w:rsidR="0019487A" w:rsidRPr="0019487A">
        <w:rPr>
          <w:rFonts w:ascii="Arial" w:hAnsi="Arial" w:cs="Arial"/>
        </w:rPr>
        <w:t xml:space="preserve"> clases en </w:t>
      </w:r>
      <w:smartTag w:uri="urn:schemas-microsoft-com:office:smarttags" w:element="PersonName">
        <w:smartTagPr>
          <w:attr w:name="ProductID" w:val="la Universidad"/>
        </w:smartTagPr>
        <w:r w:rsidR="0019487A" w:rsidRPr="0019487A">
          <w:rPr>
            <w:rFonts w:ascii="Arial" w:hAnsi="Arial" w:cs="Arial"/>
          </w:rPr>
          <w:t>la Universidad</w:t>
        </w:r>
      </w:smartTag>
      <w:r w:rsidR="0019487A" w:rsidRPr="0019487A">
        <w:rPr>
          <w:rFonts w:ascii="Arial" w:hAnsi="Arial" w:cs="Arial"/>
        </w:rPr>
        <w:t>, la experimentación del trabajo con recursos didácticos en un Taller y el atravesamiento de esas experiencias con el análisis reflexivo de las propias prácticas</w:t>
      </w:r>
      <w:r w:rsidR="0019487A">
        <w:rPr>
          <w:rFonts w:ascii="Arial" w:hAnsi="Arial" w:cs="Arial"/>
        </w:rPr>
        <w:t xml:space="preserve"> de enseñar.</w:t>
      </w:r>
    </w:p>
    <w:p w:rsidR="0019487A" w:rsidRPr="0019487A" w:rsidRDefault="0019487A" w:rsidP="0019487A">
      <w:pPr>
        <w:ind w:left="567"/>
        <w:jc w:val="both"/>
        <w:rPr>
          <w:rFonts w:ascii="Arial" w:hAnsi="Arial" w:cs="Arial"/>
        </w:rPr>
      </w:pPr>
    </w:p>
    <w:p w:rsidR="00E12D9F" w:rsidRDefault="00E12D9F">
      <w:pPr>
        <w:ind w:left="284" w:firstLine="283"/>
        <w:jc w:val="both"/>
        <w:rPr>
          <w:rFonts w:ascii="Arial" w:hAnsi="Arial" w:cs="Arial"/>
        </w:rPr>
      </w:pPr>
      <w:r>
        <w:rPr>
          <w:rFonts w:ascii="Arial" w:hAnsi="Arial" w:cs="Arial"/>
        </w:rPr>
        <w:t>- Ofrecer una propuesta académica honesta en la que la responsabilidad profesional de la cátedra se corresponda con el legítimo derecho a aprender y estudiar con seriedad y profundidad.</w:t>
      </w:r>
    </w:p>
    <w:p w:rsidR="00E12D9F" w:rsidRDefault="00E12D9F">
      <w:pPr>
        <w:ind w:left="284"/>
        <w:jc w:val="both"/>
        <w:rPr>
          <w:rFonts w:ascii="Arial" w:hAnsi="Arial" w:cs="Arial"/>
        </w:rPr>
      </w:pPr>
    </w:p>
    <w:p w:rsidR="00E12D9F" w:rsidRDefault="00E12D9F">
      <w:pPr>
        <w:ind w:left="284" w:firstLine="283"/>
        <w:jc w:val="both"/>
        <w:rPr>
          <w:rFonts w:ascii="Arial" w:hAnsi="Arial" w:cs="Arial"/>
        </w:rPr>
      </w:pPr>
      <w:r>
        <w:rPr>
          <w:rFonts w:ascii="Arial" w:hAnsi="Arial" w:cs="Arial"/>
        </w:rPr>
        <w:t xml:space="preserve">- Adherir a las posturas que entienden que, es desde el </w:t>
      </w:r>
      <w:r w:rsidR="00463D7B">
        <w:rPr>
          <w:rFonts w:ascii="Arial" w:hAnsi="Arial" w:cs="Arial"/>
        </w:rPr>
        <w:t>las prácticas reflexivas</w:t>
      </w:r>
      <w:r>
        <w:rPr>
          <w:rFonts w:ascii="Arial" w:hAnsi="Arial" w:cs="Arial"/>
        </w:rPr>
        <w:t xml:space="preserve">, desde donde puede construirse una </w:t>
      </w:r>
      <w:r w:rsidR="00463D7B">
        <w:rPr>
          <w:rFonts w:ascii="Arial" w:hAnsi="Arial" w:cs="Arial"/>
        </w:rPr>
        <w:t xml:space="preserve">nueva </w:t>
      </w:r>
      <w:r>
        <w:rPr>
          <w:rFonts w:ascii="Arial" w:hAnsi="Arial" w:cs="Arial"/>
        </w:rPr>
        <w:t>teorización didáctica.</w:t>
      </w:r>
    </w:p>
    <w:p w:rsidR="00E12D9F" w:rsidRDefault="00E12D9F">
      <w:pPr>
        <w:ind w:left="284"/>
        <w:jc w:val="both"/>
        <w:rPr>
          <w:rFonts w:ascii="Arial" w:hAnsi="Arial" w:cs="Arial"/>
        </w:rPr>
      </w:pPr>
    </w:p>
    <w:p w:rsidR="005E6846" w:rsidRDefault="005E6846">
      <w:pPr>
        <w:jc w:val="both"/>
        <w:rPr>
          <w:rFonts w:ascii="Arial" w:hAnsi="Arial" w:cs="Arial"/>
          <w:b/>
        </w:rPr>
      </w:pPr>
    </w:p>
    <w:p w:rsidR="00C46097" w:rsidRDefault="00C46097">
      <w:pPr>
        <w:jc w:val="both"/>
        <w:rPr>
          <w:rFonts w:ascii="Arial" w:hAnsi="Arial" w:cs="Arial"/>
          <w:b/>
        </w:rPr>
      </w:pPr>
    </w:p>
    <w:p w:rsidR="00E12D9F" w:rsidRPr="00D860FE" w:rsidRDefault="00E12D9F">
      <w:pPr>
        <w:jc w:val="both"/>
        <w:rPr>
          <w:rFonts w:ascii="Arial" w:hAnsi="Arial" w:cs="Arial"/>
        </w:rPr>
      </w:pPr>
      <w:r w:rsidRPr="00D860FE">
        <w:rPr>
          <w:rFonts w:ascii="Arial" w:hAnsi="Arial" w:cs="Arial"/>
          <w:b/>
        </w:rPr>
        <w:t>3</w:t>
      </w:r>
      <w:r w:rsidR="0059186F" w:rsidRPr="00D860FE">
        <w:rPr>
          <w:rFonts w:ascii="Arial" w:hAnsi="Arial" w:cs="Arial"/>
          <w:b/>
        </w:rPr>
        <w:t xml:space="preserve">. </w:t>
      </w:r>
      <w:r w:rsidRPr="00D860FE">
        <w:rPr>
          <w:rFonts w:ascii="Arial" w:hAnsi="Arial" w:cs="Arial"/>
          <w:b/>
        </w:rPr>
        <w:t xml:space="preserve"> DESARROLLO DEL PROGRAMA DE CONTENIDOS</w:t>
      </w:r>
    </w:p>
    <w:p w:rsidR="00E12D9F" w:rsidRPr="00D860FE" w:rsidRDefault="00E12D9F">
      <w:pPr>
        <w:jc w:val="both"/>
        <w:rPr>
          <w:rFonts w:ascii="Arial" w:hAnsi="Arial" w:cs="Arial"/>
          <w:b/>
          <w:bCs/>
          <w:u w:val="single"/>
        </w:rPr>
      </w:pPr>
    </w:p>
    <w:p w:rsidR="000151F6" w:rsidRPr="00D860FE" w:rsidRDefault="000151F6" w:rsidP="000151F6">
      <w:pPr>
        <w:jc w:val="both"/>
        <w:rPr>
          <w:rFonts w:ascii="Arial" w:hAnsi="Arial" w:cs="Arial"/>
          <w:b/>
          <w:bCs/>
        </w:rPr>
      </w:pPr>
      <w:r w:rsidRPr="00D860FE">
        <w:rPr>
          <w:rFonts w:ascii="Arial" w:hAnsi="Arial" w:cs="Arial"/>
          <w:b/>
          <w:bCs/>
        </w:rPr>
        <w:t xml:space="preserve">UNIDAD Nro. 1: </w:t>
      </w:r>
      <w:r w:rsidR="000C3AA4">
        <w:rPr>
          <w:rFonts w:ascii="Arial" w:hAnsi="Arial" w:cs="Arial"/>
          <w:b/>
          <w:bCs/>
        </w:rPr>
        <w:t xml:space="preserve">La </w:t>
      </w:r>
      <w:r w:rsidRPr="00D860FE">
        <w:rPr>
          <w:rFonts w:ascii="Arial" w:hAnsi="Arial" w:cs="Arial"/>
          <w:b/>
          <w:bCs/>
        </w:rPr>
        <w:t xml:space="preserve">Didáctica y </w:t>
      </w:r>
      <w:r w:rsidR="000C3AA4">
        <w:rPr>
          <w:rFonts w:ascii="Arial" w:hAnsi="Arial" w:cs="Arial"/>
          <w:b/>
          <w:bCs/>
        </w:rPr>
        <w:t xml:space="preserve">las </w:t>
      </w:r>
      <w:r w:rsidRPr="00D860FE">
        <w:rPr>
          <w:rFonts w:ascii="Arial" w:hAnsi="Arial" w:cs="Arial"/>
          <w:b/>
          <w:bCs/>
        </w:rPr>
        <w:t xml:space="preserve">prácticas </w:t>
      </w:r>
      <w:r w:rsidR="000C3AA4">
        <w:rPr>
          <w:rFonts w:ascii="Arial" w:hAnsi="Arial" w:cs="Arial"/>
          <w:b/>
          <w:bCs/>
        </w:rPr>
        <w:t>de enseñanza</w:t>
      </w:r>
      <w:r w:rsidR="00183ABB">
        <w:rPr>
          <w:rFonts w:ascii="Arial" w:hAnsi="Arial" w:cs="Arial"/>
          <w:b/>
          <w:bCs/>
        </w:rPr>
        <w:t xml:space="preserve"> en la Educación Superior</w:t>
      </w:r>
      <w:r w:rsidRPr="00D860FE">
        <w:rPr>
          <w:rFonts w:ascii="Arial" w:hAnsi="Arial" w:cs="Arial"/>
        </w:rPr>
        <w:t>.</w:t>
      </w:r>
    </w:p>
    <w:p w:rsidR="00C46097" w:rsidRDefault="00C46097" w:rsidP="000151F6">
      <w:pPr>
        <w:pStyle w:val="Textoindependiente"/>
        <w:rPr>
          <w:rFonts w:ascii="Arial" w:hAnsi="Arial" w:cs="Arial"/>
          <w:bCs/>
          <w:szCs w:val="24"/>
          <w:lang w:val="es-ES"/>
        </w:rPr>
      </w:pPr>
    </w:p>
    <w:p w:rsidR="000151F6" w:rsidRPr="00D860FE" w:rsidRDefault="000151F6" w:rsidP="00C46097">
      <w:pPr>
        <w:pStyle w:val="Textoindependiente"/>
        <w:ind w:left="284" w:hanging="284"/>
        <w:rPr>
          <w:rFonts w:ascii="Arial" w:hAnsi="Arial" w:cs="Arial"/>
          <w:bCs/>
          <w:szCs w:val="24"/>
          <w:lang w:val="es-ES"/>
        </w:rPr>
      </w:pPr>
      <w:r w:rsidRPr="00D860FE">
        <w:rPr>
          <w:rFonts w:ascii="Arial" w:hAnsi="Arial" w:cs="Arial"/>
          <w:bCs/>
          <w:szCs w:val="24"/>
          <w:lang w:val="es-ES"/>
        </w:rPr>
        <w:t xml:space="preserve">1. Las prácticas de enseñanza como objeto de estudio de </w:t>
      </w:r>
      <w:smartTag w:uri="urn:schemas-microsoft-com:office:smarttags" w:element="PersonName">
        <w:smartTagPr>
          <w:attr w:name="ProductID" w:val="la Did￡ctica"/>
        </w:smartTagPr>
        <w:r w:rsidRPr="00D860FE">
          <w:rPr>
            <w:rFonts w:ascii="Arial" w:hAnsi="Arial" w:cs="Arial"/>
            <w:bCs/>
            <w:szCs w:val="24"/>
            <w:lang w:val="es-ES"/>
          </w:rPr>
          <w:t>la Didáctica</w:t>
        </w:r>
      </w:smartTag>
      <w:r w:rsidRPr="00D860FE">
        <w:rPr>
          <w:rFonts w:ascii="Arial" w:hAnsi="Arial" w:cs="Arial"/>
          <w:bCs/>
          <w:szCs w:val="24"/>
          <w:lang w:val="es-ES"/>
        </w:rPr>
        <w:t>: de la normatividad a la hermenéutica.</w:t>
      </w:r>
    </w:p>
    <w:p w:rsidR="00C46097" w:rsidRDefault="00C46097" w:rsidP="000151F6">
      <w:pPr>
        <w:pStyle w:val="Textoindependiente"/>
        <w:rPr>
          <w:rFonts w:ascii="Arial" w:hAnsi="Arial" w:cs="Arial"/>
          <w:bCs/>
          <w:szCs w:val="24"/>
          <w:lang w:val="es-ES"/>
        </w:rPr>
      </w:pPr>
    </w:p>
    <w:p w:rsidR="000151F6" w:rsidRPr="00D860FE" w:rsidRDefault="000151F6" w:rsidP="00C46097">
      <w:pPr>
        <w:pStyle w:val="Textoindependiente"/>
        <w:ind w:left="284" w:hanging="284"/>
        <w:rPr>
          <w:rFonts w:ascii="Arial" w:hAnsi="Arial" w:cs="Arial"/>
          <w:bCs/>
          <w:szCs w:val="24"/>
          <w:lang w:val="es-ES"/>
        </w:rPr>
      </w:pPr>
      <w:r w:rsidRPr="00D860FE">
        <w:rPr>
          <w:rFonts w:ascii="Arial" w:hAnsi="Arial" w:cs="Arial"/>
          <w:bCs/>
          <w:szCs w:val="24"/>
          <w:lang w:val="es-ES"/>
        </w:rPr>
        <w:t>2. La investigación en Didáctica: de la búsqueda de las regularidades a la interpretación de las prácticas.</w:t>
      </w:r>
    </w:p>
    <w:p w:rsidR="00C46097" w:rsidRDefault="00C46097" w:rsidP="000151F6">
      <w:pPr>
        <w:pStyle w:val="Textoindependiente"/>
        <w:rPr>
          <w:rFonts w:ascii="Arial" w:hAnsi="Arial" w:cs="Arial"/>
          <w:bCs/>
          <w:szCs w:val="24"/>
          <w:lang w:val="es-ES"/>
        </w:rPr>
      </w:pPr>
    </w:p>
    <w:p w:rsidR="000151F6" w:rsidRPr="00D860FE" w:rsidRDefault="0086437E" w:rsidP="000151F6">
      <w:pPr>
        <w:pStyle w:val="Textoindependiente"/>
        <w:rPr>
          <w:rFonts w:ascii="Arial" w:hAnsi="Arial" w:cs="Arial"/>
          <w:bCs/>
          <w:szCs w:val="24"/>
          <w:lang w:val="es-ES"/>
        </w:rPr>
      </w:pPr>
      <w:r w:rsidRPr="00D860FE">
        <w:rPr>
          <w:rFonts w:ascii="Arial" w:hAnsi="Arial" w:cs="Arial"/>
          <w:bCs/>
          <w:szCs w:val="24"/>
          <w:lang w:val="es-ES"/>
        </w:rPr>
        <w:lastRenderedPageBreak/>
        <w:t>3</w:t>
      </w:r>
      <w:r w:rsidR="000151F6" w:rsidRPr="00D860FE">
        <w:rPr>
          <w:rFonts w:ascii="Arial" w:hAnsi="Arial" w:cs="Arial"/>
          <w:bCs/>
          <w:szCs w:val="24"/>
          <w:lang w:val="es-ES"/>
        </w:rPr>
        <w:t>. La</w:t>
      </w:r>
      <w:r w:rsidR="000C3AA4">
        <w:rPr>
          <w:rFonts w:ascii="Arial" w:hAnsi="Arial" w:cs="Arial"/>
          <w:bCs/>
          <w:szCs w:val="24"/>
          <w:lang w:val="es-ES"/>
        </w:rPr>
        <w:t xml:space="preserve"> enseñanza como una práctica social</w:t>
      </w:r>
      <w:r w:rsidR="000151F6" w:rsidRPr="00D860FE">
        <w:rPr>
          <w:rFonts w:ascii="Arial" w:hAnsi="Arial" w:cs="Arial"/>
          <w:bCs/>
          <w:szCs w:val="24"/>
          <w:lang w:val="es-ES"/>
        </w:rPr>
        <w:t>.</w:t>
      </w:r>
    </w:p>
    <w:p w:rsidR="000C3AA4" w:rsidRDefault="00370DFD" w:rsidP="00370DFD">
      <w:pPr>
        <w:pStyle w:val="Textoindependiente"/>
        <w:ind w:left="851" w:hanging="567"/>
        <w:rPr>
          <w:rFonts w:ascii="Arial" w:hAnsi="Arial" w:cs="Arial"/>
          <w:bCs/>
          <w:szCs w:val="24"/>
          <w:lang w:val="es-ES"/>
        </w:rPr>
      </w:pPr>
      <w:r>
        <w:rPr>
          <w:rFonts w:ascii="Arial" w:hAnsi="Arial" w:cs="Arial"/>
          <w:bCs/>
          <w:szCs w:val="24"/>
          <w:lang w:val="es-ES"/>
        </w:rPr>
        <w:t>3.</w:t>
      </w:r>
      <w:r w:rsidR="000C3AA4">
        <w:rPr>
          <w:rFonts w:ascii="Arial" w:hAnsi="Arial" w:cs="Arial"/>
          <w:bCs/>
          <w:szCs w:val="24"/>
          <w:lang w:val="es-ES"/>
        </w:rPr>
        <w:t>1</w:t>
      </w:r>
      <w:r>
        <w:rPr>
          <w:rFonts w:ascii="Arial" w:hAnsi="Arial" w:cs="Arial"/>
          <w:bCs/>
          <w:szCs w:val="24"/>
          <w:lang w:val="es-ES"/>
        </w:rPr>
        <w:t xml:space="preserve">. </w:t>
      </w:r>
      <w:r w:rsidR="000C3AA4">
        <w:rPr>
          <w:rFonts w:ascii="Arial" w:hAnsi="Arial" w:cs="Arial"/>
          <w:bCs/>
          <w:szCs w:val="24"/>
          <w:lang w:val="es-ES"/>
        </w:rPr>
        <w:t>¿Por qué “prácticas”?</w:t>
      </w:r>
    </w:p>
    <w:p w:rsidR="00370DFD" w:rsidRDefault="000C3AA4" w:rsidP="00370DFD">
      <w:pPr>
        <w:pStyle w:val="Textoindependiente"/>
        <w:ind w:left="851" w:hanging="567"/>
        <w:rPr>
          <w:rFonts w:ascii="Arial" w:hAnsi="Arial" w:cs="Arial"/>
          <w:bCs/>
          <w:szCs w:val="24"/>
          <w:lang w:val="es-ES"/>
        </w:rPr>
      </w:pPr>
      <w:r>
        <w:rPr>
          <w:rFonts w:ascii="Arial" w:hAnsi="Arial" w:cs="Arial"/>
          <w:bCs/>
          <w:szCs w:val="24"/>
          <w:lang w:val="es-ES"/>
        </w:rPr>
        <w:t xml:space="preserve">3.2. </w:t>
      </w:r>
      <w:r w:rsidR="00370DFD">
        <w:rPr>
          <w:rFonts w:ascii="Arial" w:hAnsi="Arial" w:cs="Arial"/>
          <w:bCs/>
          <w:szCs w:val="24"/>
          <w:lang w:val="es-ES"/>
        </w:rPr>
        <w:t>Prácticas docentes, prácticas pedagógicas y prácticas de enseñanza</w:t>
      </w:r>
      <w:r w:rsidR="00370DFD" w:rsidRPr="00D860FE">
        <w:rPr>
          <w:rFonts w:ascii="Arial" w:hAnsi="Arial" w:cs="Arial"/>
          <w:bCs/>
          <w:szCs w:val="24"/>
          <w:lang w:val="es-ES"/>
        </w:rPr>
        <w:t xml:space="preserve"> </w:t>
      </w:r>
    </w:p>
    <w:p w:rsidR="00370DFD" w:rsidRDefault="00E20519" w:rsidP="00E20519">
      <w:pPr>
        <w:pStyle w:val="Textoindependiente"/>
        <w:ind w:left="709" w:hanging="425"/>
        <w:rPr>
          <w:rFonts w:ascii="Arial" w:hAnsi="Arial" w:cs="Arial"/>
          <w:lang w:val="es-ES"/>
        </w:rPr>
      </w:pPr>
      <w:r>
        <w:rPr>
          <w:rFonts w:ascii="Arial" w:hAnsi="Arial" w:cs="Arial"/>
          <w:bCs/>
          <w:szCs w:val="24"/>
          <w:lang w:val="es-ES"/>
        </w:rPr>
        <w:t xml:space="preserve">3.3. El cambio de paradigma de la Didáctica ante las prácticas de enseñanza: de la prescripción a la interpretación sostenida en enfoques </w:t>
      </w:r>
      <w:r w:rsidR="00370DFD" w:rsidRPr="00D860FE">
        <w:rPr>
          <w:rFonts w:ascii="Arial" w:hAnsi="Arial" w:cs="Arial"/>
          <w:lang w:val="es-ES"/>
        </w:rPr>
        <w:t>socioantropológico</w:t>
      </w:r>
      <w:r>
        <w:rPr>
          <w:rFonts w:ascii="Arial" w:hAnsi="Arial" w:cs="Arial"/>
          <w:lang w:val="es-ES"/>
        </w:rPr>
        <w:t>s.</w:t>
      </w:r>
    </w:p>
    <w:p w:rsidR="006B31FB" w:rsidRDefault="006B31FB" w:rsidP="00E20519">
      <w:pPr>
        <w:pStyle w:val="Textoindependiente"/>
        <w:ind w:left="709" w:hanging="425"/>
        <w:rPr>
          <w:rFonts w:ascii="Arial" w:hAnsi="Arial" w:cs="Arial"/>
          <w:lang w:val="es-ES"/>
        </w:rPr>
      </w:pPr>
    </w:p>
    <w:p w:rsidR="006B31FB" w:rsidRDefault="006B31FB" w:rsidP="006B31FB">
      <w:pPr>
        <w:pStyle w:val="Textoindependiente"/>
        <w:ind w:left="709" w:hanging="709"/>
        <w:rPr>
          <w:rFonts w:ascii="Arial" w:hAnsi="Arial" w:cs="Arial"/>
          <w:lang w:val="es-ES"/>
        </w:rPr>
      </w:pPr>
      <w:r>
        <w:rPr>
          <w:rFonts w:ascii="Arial" w:hAnsi="Arial" w:cs="Arial"/>
          <w:lang w:val="es-ES"/>
        </w:rPr>
        <w:t>4. La clase como unidad de análisis</w:t>
      </w:r>
    </w:p>
    <w:p w:rsidR="006B31FB" w:rsidRDefault="006B31FB" w:rsidP="006B31FB">
      <w:pPr>
        <w:pStyle w:val="Textoindependiente"/>
        <w:ind w:firstLine="284"/>
        <w:rPr>
          <w:rFonts w:ascii="Arial" w:hAnsi="Arial" w:cs="Arial"/>
          <w:bCs/>
          <w:szCs w:val="24"/>
          <w:lang w:val="es-ES"/>
        </w:rPr>
      </w:pPr>
      <w:r>
        <w:rPr>
          <w:rFonts w:ascii="Arial" w:hAnsi="Arial" w:cs="Arial"/>
          <w:bCs/>
          <w:szCs w:val="24"/>
          <w:lang w:val="es-ES"/>
        </w:rPr>
        <w:t>4.1. “Pensar” la clase</w:t>
      </w:r>
      <w:r w:rsidR="00FF2441">
        <w:rPr>
          <w:rFonts w:ascii="Arial" w:hAnsi="Arial" w:cs="Arial"/>
          <w:bCs/>
          <w:szCs w:val="24"/>
          <w:lang w:val="es-ES"/>
        </w:rPr>
        <w:t>.</w:t>
      </w:r>
    </w:p>
    <w:p w:rsidR="006B31FB" w:rsidRDefault="006B31FB" w:rsidP="005E2837">
      <w:pPr>
        <w:pStyle w:val="Textoindependiente"/>
        <w:ind w:left="1418" w:hanging="709"/>
        <w:rPr>
          <w:rFonts w:ascii="Arial" w:hAnsi="Arial" w:cs="Arial"/>
          <w:bCs/>
          <w:szCs w:val="24"/>
          <w:lang w:val="es-ES"/>
        </w:rPr>
      </w:pPr>
      <w:r>
        <w:rPr>
          <w:rFonts w:ascii="Arial" w:hAnsi="Arial" w:cs="Arial"/>
          <w:bCs/>
          <w:szCs w:val="24"/>
          <w:lang w:val="es-ES"/>
        </w:rPr>
        <w:t xml:space="preserve">4.1.1: No se trata de </w:t>
      </w:r>
      <w:r w:rsidR="005E2837">
        <w:rPr>
          <w:rFonts w:ascii="Arial" w:hAnsi="Arial" w:cs="Arial"/>
          <w:bCs/>
          <w:szCs w:val="24"/>
          <w:lang w:val="es-ES"/>
        </w:rPr>
        <w:t>“</w:t>
      </w:r>
      <w:r>
        <w:rPr>
          <w:rFonts w:ascii="Arial" w:hAnsi="Arial" w:cs="Arial"/>
          <w:bCs/>
          <w:szCs w:val="24"/>
          <w:lang w:val="es-ES"/>
        </w:rPr>
        <w:t>planificar</w:t>
      </w:r>
      <w:r w:rsidR="005E2837">
        <w:rPr>
          <w:rFonts w:ascii="Arial" w:hAnsi="Arial" w:cs="Arial"/>
          <w:bCs/>
          <w:szCs w:val="24"/>
          <w:lang w:val="es-ES"/>
        </w:rPr>
        <w:t>”</w:t>
      </w:r>
      <w:r>
        <w:rPr>
          <w:rFonts w:ascii="Arial" w:hAnsi="Arial" w:cs="Arial"/>
          <w:bCs/>
          <w:szCs w:val="24"/>
          <w:lang w:val="es-ES"/>
        </w:rPr>
        <w:t xml:space="preserve"> la clase sino de </w:t>
      </w:r>
      <w:r w:rsidR="005E2837">
        <w:rPr>
          <w:rFonts w:ascii="Arial" w:hAnsi="Arial" w:cs="Arial"/>
          <w:bCs/>
          <w:szCs w:val="24"/>
          <w:lang w:val="es-ES"/>
        </w:rPr>
        <w:t xml:space="preserve">hacer algún </w:t>
      </w:r>
      <w:r>
        <w:rPr>
          <w:rFonts w:ascii="Arial" w:hAnsi="Arial" w:cs="Arial"/>
          <w:bCs/>
          <w:szCs w:val="24"/>
          <w:lang w:val="es-ES"/>
        </w:rPr>
        <w:t>registr</w:t>
      </w:r>
      <w:r w:rsidR="005E2837">
        <w:rPr>
          <w:rFonts w:ascii="Arial" w:hAnsi="Arial" w:cs="Arial"/>
          <w:bCs/>
          <w:szCs w:val="24"/>
          <w:lang w:val="es-ES"/>
        </w:rPr>
        <w:t>o</w:t>
      </w:r>
      <w:r>
        <w:rPr>
          <w:rFonts w:ascii="Arial" w:hAnsi="Arial" w:cs="Arial"/>
          <w:bCs/>
          <w:szCs w:val="24"/>
          <w:lang w:val="es-ES"/>
        </w:rPr>
        <w:t xml:space="preserve"> </w:t>
      </w:r>
      <w:r w:rsidR="005E2837">
        <w:rPr>
          <w:rFonts w:ascii="Arial" w:hAnsi="Arial" w:cs="Arial"/>
          <w:bCs/>
          <w:szCs w:val="24"/>
          <w:lang w:val="es-ES"/>
        </w:rPr>
        <w:t xml:space="preserve">de </w:t>
      </w:r>
      <w:r>
        <w:rPr>
          <w:rFonts w:ascii="Arial" w:hAnsi="Arial" w:cs="Arial"/>
          <w:bCs/>
          <w:szCs w:val="24"/>
          <w:lang w:val="es-ES"/>
        </w:rPr>
        <w:t xml:space="preserve">la clase que se </w:t>
      </w:r>
      <w:r w:rsidR="005E2837">
        <w:rPr>
          <w:rFonts w:ascii="Arial" w:hAnsi="Arial" w:cs="Arial"/>
          <w:bCs/>
          <w:szCs w:val="24"/>
          <w:lang w:val="es-ES"/>
        </w:rPr>
        <w:t xml:space="preserve">ha </w:t>
      </w:r>
      <w:r>
        <w:rPr>
          <w:rFonts w:ascii="Arial" w:hAnsi="Arial" w:cs="Arial"/>
          <w:bCs/>
          <w:szCs w:val="24"/>
          <w:lang w:val="es-ES"/>
        </w:rPr>
        <w:t>pensa</w:t>
      </w:r>
      <w:r w:rsidR="005E2837">
        <w:rPr>
          <w:rFonts w:ascii="Arial" w:hAnsi="Arial" w:cs="Arial"/>
          <w:bCs/>
          <w:szCs w:val="24"/>
          <w:lang w:val="es-ES"/>
        </w:rPr>
        <w:t>do.</w:t>
      </w:r>
    </w:p>
    <w:p w:rsidR="006B31FB" w:rsidRDefault="005E2837" w:rsidP="00FF2441">
      <w:pPr>
        <w:pStyle w:val="Textoindependiente"/>
        <w:ind w:left="1418" w:hanging="709"/>
        <w:rPr>
          <w:rFonts w:ascii="Arial" w:hAnsi="Arial" w:cs="Arial"/>
          <w:bCs/>
          <w:szCs w:val="24"/>
          <w:lang w:val="es-ES"/>
        </w:rPr>
      </w:pPr>
      <w:r>
        <w:rPr>
          <w:rFonts w:ascii="Arial" w:hAnsi="Arial" w:cs="Arial"/>
          <w:bCs/>
          <w:szCs w:val="24"/>
          <w:lang w:val="es-ES"/>
        </w:rPr>
        <w:t xml:space="preserve">4.1.2. </w:t>
      </w:r>
      <w:r w:rsidR="00AC4322">
        <w:rPr>
          <w:rFonts w:ascii="Arial" w:hAnsi="Arial" w:cs="Arial"/>
          <w:bCs/>
          <w:szCs w:val="24"/>
          <w:lang w:val="es-ES"/>
        </w:rPr>
        <w:t>Pensar la clase desde l</w:t>
      </w:r>
      <w:r w:rsidR="006B31FB">
        <w:rPr>
          <w:rFonts w:ascii="Arial" w:hAnsi="Arial" w:cs="Arial"/>
          <w:bCs/>
          <w:szCs w:val="24"/>
          <w:lang w:val="es-ES"/>
        </w:rPr>
        <w:t>a progresión del sentido y la progresión del formato</w:t>
      </w:r>
      <w:r w:rsidR="00FF2441">
        <w:rPr>
          <w:rFonts w:ascii="Arial" w:hAnsi="Arial" w:cs="Arial"/>
          <w:bCs/>
          <w:szCs w:val="24"/>
          <w:lang w:val="es-ES"/>
        </w:rPr>
        <w:t>.</w:t>
      </w:r>
    </w:p>
    <w:p w:rsidR="006B31FB" w:rsidRDefault="006B31FB" w:rsidP="006B31FB">
      <w:pPr>
        <w:pStyle w:val="Textoindependiente"/>
        <w:ind w:firstLine="284"/>
        <w:rPr>
          <w:rFonts w:ascii="Arial" w:hAnsi="Arial" w:cs="Arial"/>
          <w:bCs/>
          <w:szCs w:val="24"/>
          <w:lang w:val="es-ES"/>
        </w:rPr>
      </w:pPr>
      <w:r>
        <w:rPr>
          <w:rFonts w:ascii="Arial" w:hAnsi="Arial" w:cs="Arial"/>
          <w:bCs/>
          <w:szCs w:val="24"/>
          <w:lang w:val="es-ES"/>
        </w:rPr>
        <w:t>4.2. “Dar” la clase</w:t>
      </w:r>
      <w:r w:rsidR="00FF2441">
        <w:rPr>
          <w:rFonts w:ascii="Arial" w:hAnsi="Arial" w:cs="Arial"/>
          <w:bCs/>
          <w:szCs w:val="24"/>
          <w:lang w:val="es-ES"/>
        </w:rPr>
        <w:t>.</w:t>
      </w:r>
    </w:p>
    <w:p w:rsidR="005E2837" w:rsidRDefault="005E2837" w:rsidP="005E2837">
      <w:pPr>
        <w:pStyle w:val="Textoindependiente"/>
        <w:ind w:left="1418" w:hanging="709"/>
        <w:rPr>
          <w:rFonts w:ascii="Arial" w:hAnsi="Arial" w:cs="Arial"/>
          <w:bCs/>
          <w:szCs w:val="24"/>
          <w:lang w:val="es-ES"/>
        </w:rPr>
      </w:pPr>
      <w:r>
        <w:rPr>
          <w:rFonts w:ascii="Arial" w:hAnsi="Arial" w:cs="Arial"/>
          <w:bCs/>
          <w:szCs w:val="24"/>
          <w:lang w:val="es-ES"/>
        </w:rPr>
        <w:t>4.2.</w:t>
      </w:r>
      <w:r w:rsidR="00AC4322">
        <w:rPr>
          <w:rFonts w:ascii="Arial" w:hAnsi="Arial" w:cs="Arial"/>
          <w:bCs/>
          <w:szCs w:val="24"/>
          <w:lang w:val="es-ES"/>
        </w:rPr>
        <w:t>1</w:t>
      </w:r>
      <w:r>
        <w:rPr>
          <w:rFonts w:ascii="Arial" w:hAnsi="Arial" w:cs="Arial"/>
          <w:bCs/>
          <w:szCs w:val="24"/>
          <w:lang w:val="es-ES"/>
        </w:rPr>
        <w:t xml:space="preserve">. </w:t>
      </w:r>
      <w:r w:rsidR="00AC4322">
        <w:rPr>
          <w:rFonts w:ascii="Arial" w:hAnsi="Arial" w:cs="Arial"/>
          <w:bCs/>
          <w:szCs w:val="24"/>
          <w:lang w:val="es-ES"/>
        </w:rPr>
        <w:t>El sentido pedagógico, las c</w:t>
      </w:r>
      <w:r>
        <w:rPr>
          <w:rFonts w:ascii="Arial" w:hAnsi="Arial" w:cs="Arial"/>
          <w:bCs/>
          <w:szCs w:val="24"/>
          <w:lang w:val="es-ES"/>
        </w:rPr>
        <w:t xml:space="preserve">ategorías conceptuales, </w:t>
      </w:r>
      <w:r w:rsidR="00AC4322">
        <w:rPr>
          <w:rFonts w:ascii="Arial" w:hAnsi="Arial" w:cs="Arial"/>
          <w:bCs/>
          <w:szCs w:val="24"/>
          <w:lang w:val="es-ES"/>
        </w:rPr>
        <w:t xml:space="preserve">los </w:t>
      </w:r>
      <w:r>
        <w:rPr>
          <w:rFonts w:ascii="Arial" w:hAnsi="Arial" w:cs="Arial"/>
          <w:bCs/>
          <w:szCs w:val="24"/>
          <w:lang w:val="es-ES"/>
        </w:rPr>
        <w:t xml:space="preserve">desafíos cognitivos y </w:t>
      </w:r>
      <w:r w:rsidR="00AC4322">
        <w:rPr>
          <w:rFonts w:ascii="Arial" w:hAnsi="Arial" w:cs="Arial"/>
          <w:bCs/>
          <w:szCs w:val="24"/>
          <w:lang w:val="es-ES"/>
        </w:rPr>
        <w:t>los formatos didácticos</w:t>
      </w:r>
      <w:r w:rsidR="00FF2441">
        <w:rPr>
          <w:rFonts w:ascii="Arial" w:hAnsi="Arial" w:cs="Arial"/>
          <w:bCs/>
          <w:szCs w:val="24"/>
          <w:lang w:val="es-ES"/>
        </w:rPr>
        <w:t>.</w:t>
      </w:r>
    </w:p>
    <w:p w:rsidR="009C4B84" w:rsidRDefault="009C4B84" w:rsidP="005E2837">
      <w:pPr>
        <w:pStyle w:val="Textoindependiente"/>
        <w:ind w:left="1418" w:hanging="709"/>
        <w:rPr>
          <w:rFonts w:ascii="Arial" w:hAnsi="Arial" w:cs="Arial"/>
          <w:bCs/>
          <w:szCs w:val="24"/>
          <w:lang w:val="es-ES"/>
        </w:rPr>
      </w:pPr>
      <w:r>
        <w:rPr>
          <w:rFonts w:ascii="Arial" w:hAnsi="Arial" w:cs="Arial"/>
          <w:bCs/>
          <w:szCs w:val="24"/>
          <w:lang w:val="es-ES"/>
        </w:rPr>
        <w:t>4.2.</w:t>
      </w:r>
      <w:r w:rsidR="00AC4322">
        <w:rPr>
          <w:rFonts w:ascii="Arial" w:hAnsi="Arial" w:cs="Arial"/>
          <w:bCs/>
          <w:szCs w:val="24"/>
          <w:lang w:val="es-ES"/>
        </w:rPr>
        <w:t>2</w:t>
      </w:r>
      <w:r>
        <w:rPr>
          <w:rFonts w:ascii="Arial" w:hAnsi="Arial" w:cs="Arial"/>
          <w:bCs/>
          <w:szCs w:val="24"/>
          <w:lang w:val="es-ES"/>
        </w:rPr>
        <w:t>. El saber pedagógico de los contenidos.</w:t>
      </w:r>
    </w:p>
    <w:p w:rsidR="001464A4" w:rsidRDefault="001464A4" w:rsidP="001464A4">
      <w:pPr>
        <w:pStyle w:val="Textoindependiente"/>
        <w:ind w:left="1418" w:hanging="1134"/>
        <w:rPr>
          <w:rFonts w:ascii="Arial" w:hAnsi="Arial" w:cs="Arial"/>
          <w:bCs/>
          <w:szCs w:val="24"/>
          <w:lang w:val="es-ES"/>
        </w:rPr>
      </w:pPr>
      <w:r>
        <w:rPr>
          <w:rFonts w:ascii="Arial" w:hAnsi="Arial" w:cs="Arial"/>
          <w:bCs/>
          <w:szCs w:val="24"/>
          <w:lang w:val="es-ES"/>
        </w:rPr>
        <w:t>4.3. “Analizar” la clase</w:t>
      </w:r>
    </w:p>
    <w:p w:rsidR="00AC4322" w:rsidRDefault="00AC4322" w:rsidP="005E2837">
      <w:pPr>
        <w:pStyle w:val="Textoindependiente"/>
        <w:ind w:left="1418" w:hanging="709"/>
        <w:rPr>
          <w:rFonts w:ascii="Arial" w:hAnsi="Arial" w:cs="Arial"/>
          <w:bCs/>
          <w:szCs w:val="24"/>
          <w:lang w:val="es-ES"/>
        </w:rPr>
      </w:pPr>
      <w:r>
        <w:rPr>
          <w:rFonts w:ascii="Arial" w:hAnsi="Arial" w:cs="Arial"/>
          <w:bCs/>
          <w:szCs w:val="24"/>
          <w:lang w:val="es-ES"/>
        </w:rPr>
        <w:t>4.3.1. ¿Analizar el formato didáctico adoptado?</w:t>
      </w:r>
    </w:p>
    <w:p w:rsidR="00AC4322" w:rsidRDefault="005E2837" w:rsidP="005E2837">
      <w:pPr>
        <w:pStyle w:val="Textoindependiente"/>
        <w:ind w:left="1418" w:hanging="709"/>
        <w:rPr>
          <w:rFonts w:ascii="Arial" w:hAnsi="Arial" w:cs="Arial"/>
          <w:bCs/>
          <w:szCs w:val="24"/>
          <w:lang w:val="es-ES"/>
        </w:rPr>
      </w:pPr>
      <w:r>
        <w:rPr>
          <w:rFonts w:ascii="Arial" w:hAnsi="Arial" w:cs="Arial"/>
          <w:bCs/>
          <w:szCs w:val="24"/>
          <w:lang w:val="es-ES"/>
        </w:rPr>
        <w:t>4.</w:t>
      </w:r>
      <w:r w:rsidR="001464A4">
        <w:rPr>
          <w:rFonts w:ascii="Arial" w:hAnsi="Arial" w:cs="Arial"/>
          <w:bCs/>
          <w:szCs w:val="24"/>
          <w:lang w:val="es-ES"/>
        </w:rPr>
        <w:t>3</w:t>
      </w:r>
      <w:r>
        <w:rPr>
          <w:rFonts w:ascii="Arial" w:hAnsi="Arial" w:cs="Arial"/>
          <w:bCs/>
          <w:szCs w:val="24"/>
          <w:lang w:val="es-ES"/>
        </w:rPr>
        <w:t>.</w:t>
      </w:r>
      <w:r w:rsidR="00AC4322">
        <w:rPr>
          <w:rFonts w:ascii="Arial" w:hAnsi="Arial" w:cs="Arial"/>
          <w:bCs/>
          <w:szCs w:val="24"/>
          <w:lang w:val="es-ES"/>
        </w:rPr>
        <w:t>2</w:t>
      </w:r>
      <w:r>
        <w:rPr>
          <w:rFonts w:ascii="Arial" w:hAnsi="Arial" w:cs="Arial"/>
          <w:bCs/>
          <w:szCs w:val="24"/>
          <w:lang w:val="es-ES"/>
        </w:rPr>
        <w:t xml:space="preserve">. </w:t>
      </w:r>
      <w:r w:rsidR="00AC4322">
        <w:rPr>
          <w:rFonts w:ascii="Arial" w:hAnsi="Arial" w:cs="Arial"/>
          <w:bCs/>
          <w:szCs w:val="24"/>
          <w:lang w:val="es-ES"/>
        </w:rPr>
        <w:t>Analizar las decisiones</w:t>
      </w:r>
    </w:p>
    <w:p w:rsidR="00AC4322" w:rsidRDefault="00AC4322" w:rsidP="005E2837">
      <w:pPr>
        <w:pStyle w:val="Textoindependiente"/>
        <w:ind w:left="1418" w:hanging="709"/>
        <w:rPr>
          <w:rFonts w:ascii="Arial" w:hAnsi="Arial" w:cs="Arial"/>
          <w:bCs/>
          <w:szCs w:val="24"/>
          <w:lang w:val="es-ES"/>
        </w:rPr>
      </w:pPr>
      <w:r>
        <w:rPr>
          <w:rFonts w:ascii="Arial" w:hAnsi="Arial" w:cs="Arial"/>
          <w:bCs/>
          <w:szCs w:val="24"/>
          <w:lang w:val="es-ES"/>
        </w:rPr>
        <w:t>4.3.3. Analizar los supuestos subyacentes</w:t>
      </w:r>
    </w:p>
    <w:p w:rsidR="005E2837" w:rsidRDefault="00AC4322" w:rsidP="005E2837">
      <w:pPr>
        <w:pStyle w:val="Textoindependiente"/>
        <w:ind w:left="1418" w:hanging="709"/>
        <w:rPr>
          <w:rFonts w:ascii="Arial" w:hAnsi="Arial" w:cs="Arial"/>
          <w:bCs/>
          <w:szCs w:val="24"/>
          <w:lang w:val="es-ES"/>
        </w:rPr>
      </w:pPr>
      <w:r>
        <w:rPr>
          <w:rFonts w:ascii="Arial" w:hAnsi="Arial" w:cs="Arial"/>
          <w:bCs/>
          <w:szCs w:val="24"/>
          <w:lang w:val="es-ES"/>
        </w:rPr>
        <w:t>4.3.4. Analizar la racionalidad</w:t>
      </w:r>
      <w:r w:rsidR="005E2837">
        <w:rPr>
          <w:rFonts w:ascii="Arial" w:hAnsi="Arial" w:cs="Arial"/>
          <w:bCs/>
          <w:szCs w:val="24"/>
          <w:lang w:val="es-ES"/>
        </w:rPr>
        <w:t>.</w:t>
      </w:r>
    </w:p>
    <w:p w:rsidR="00E20519" w:rsidRDefault="00E20519" w:rsidP="00E20519">
      <w:pPr>
        <w:pStyle w:val="Textoindependiente"/>
        <w:ind w:left="709" w:hanging="425"/>
        <w:rPr>
          <w:rFonts w:ascii="Arial" w:hAnsi="Arial" w:cs="Arial"/>
          <w:bCs/>
          <w:szCs w:val="24"/>
          <w:lang w:val="es-ES"/>
        </w:rPr>
      </w:pPr>
    </w:p>
    <w:p w:rsidR="001464A4" w:rsidRPr="00D860FE" w:rsidRDefault="001464A4" w:rsidP="00E20519">
      <w:pPr>
        <w:pStyle w:val="Textoindependiente"/>
        <w:ind w:left="709" w:hanging="425"/>
        <w:rPr>
          <w:rFonts w:ascii="Arial" w:hAnsi="Arial" w:cs="Arial"/>
          <w:bCs/>
          <w:szCs w:val="24"/>
          <w:lang w:val="es-ES"/>
        </w:rPr>
      </w:pPr>
    </w:p>
    <w:p w:rsidR="000151F6" w:rsidRDefault="000151F6" w:rsidP="00E92789">
      <w:pPr>
        <w:ind w:left="284" w:hanging="284"/>
        <w:jc w:val="both"/>
        <w:rPr>
          <w:rFonts w:ascii="Arial" w:hAnsi="Arial" w:cs="Arial"/>
          <w:b/>
        </w:rPr>
      </w:pPr>
      <w:r w:rsidRPr="00D860FE">
        <w:rPr>
          <w:rFonts w:ascii="Arial" w:hAnsi="Arial" w:cs="Arial"/>
          <w:b/>
        </w:rPr>
        <w:t>Bibliografía de lectura obligatoria:</w:t>
      </w:r>
    </w:p>
    <w:p w:rsidR="000C3AA4" w:rsidRDefault="000C3AA4" w:rsidP="000151F6">
      <w:pPr>
        <w:ind w:left="284"/>
        <w:jc w:val="both"/>
        <w:rPr>
          <w:rFonts w:ascii="Arial" w:hAnsi="Arial" w:cs="Arial"/>
          <w:b/>
        </w:rPr>
      </w:pPr>
    </w:p>
    <w:p w:rsidR="000C3AA4" w:rsidRDefault="000C3AA4" w:rsidP="000C3AA4">
      <w:pPr>
        <w:jc w:val="both"/>
        <w:rPr>
          <w:rStyle w:val="Textoennegrita"/>
          <w:rFonts w:ascii="Arial" w:hAnsi="Arial" w:cs="Arial"/>
          <w:b w:val="0"/>
        </w:rPr>
      </w:pPr>
      <w:r>
        <w:rPr>
          <w:rStyle w:val="Textoennegrita"/>
          <w:rFonts w:ascii="Arial" w:hAnsi="Arial" w:cs="Arial"/>
          <w:b w:val="0"/>
        </w:rPr>
        <w:t xml:space="preserve">- Camilloni, Alicia (2015). </w:t>
      </w:r>
      <w:r w:rsidRPr="0019487A">
        <w:rPr>
          <w:rStyle w:val="Textoennegrita"/>
          <w:rFonts w:ascii="Arial" w:hAnsi="Arial" w:cs="Arial"/>
          <w:b w:val="0"/>
          <w:i/>
        </w:rPr>
        <w:t>Coloquio treinta años de investigación educativa en Argentina – Mesa Didáctica</w:t>
      </w:r>
      <w:r>
        <w:rPr>
          <w:rStyle w:val="Textoennegrita"/>
          <w:rFonts w:ascii="Arial" w:hAnsi="Arial" w:cs="Arial"/>
          <w:b w:val="0"/>
        </w:rPr>
        <w:t xml:space="preserve"> (video). Disponible en: </w:t>
      </w:r>
      <w:hyperlink r:id="rId8" w:history="1">
        <w:r w:rsidRPr="00477A01">
          <w:rPr>
            <w:rStyle w:val="Hipervnculo"/>
            <w:rFonts w:ascii="Arial" w:hAnsi="Arial" w:cs="Arial"/>
          </w:rPr>
          <w:t>https://www.youtube.com/watch?v=w3g_c8nq4rU</w:t>
        </w:r>
      </w:hyperlink>
    </w:p>
    <w:p w:rsidR="000C3AA4" w:rsidRDefault="000C3AA4" w:rsidP="000151F6">
      <w:pPr>
        <w:ind w:left="284"/>
        <w:jc w:val="both"/>
        <w:rPr>
          <w:rFonts w:ascii="Arial" w:hAnsi="Arial" w:cs="Arial"/>
        </w:rPr>
      </w:pPr>
    </w:p>
    <w:p w:rsidR="00E20519" w:rsidRPr="00B54B9E" w:rsidRDefault="00E20519" w:rsidP="00E20519">
      <w:pPr>
        <w:jc w:val="both"/>
        <w:rPr>
          <w:lang w:val="pt-BR"/>
        </w:rPr>
      </w:pPr>
      <w:r w:rsidRPr="00D860FE">
        <w:rPr>
          <w:rFonts w:ascii="Arial" w:hAnsi="Arial" w:cs="Arial"/>
        </w:rPr>
        <w:t>- Edelstein, Gloria (20</w:t>
      </w:r>
      <w:r>
        <w:rPr>
          <w:rFonts w:ascii="Arial" w:hAnsi="Arial" w:cs="Arial"/>
        </w:rPr>
        <w:t>11</w:t>
      </w:r>
      <w:r w:rsidRPr="00D860FE">
        <w:rPr>
          <w:rFonts w:ascii="Arial" w:hAnsi="Arial" w:cs="Arial"/>
        </w:rPr>
        <w:t xml:space="preserve">). </w:t>
      </w:r>
      <w:r>
        <w:rPr>
          <w:rFonts w:ascii="Arial" w:hAnsi="Arial" w:cs="Arial"/>
          <w:i/>
        </w:rPr>
        <w:t>Formar y formarse en la enseñanza.</w:t>
      </w:r>
      <w:r w:rsidRPr="00D860FE">
        <w:rPr>
          <w:rFonts w:ascii="Arial" w:hAnsi="Arial" w:cs="Arial"/>
        </w:rPr>
        <w:t xml:space="preserve"> </w:t>
      </w:r>
      <w:r w:rsidRPr="00B54B9E">
        <w:rPr>
          <w:rFonts w:ascii="Arial" w:hAnsi="Arial" w:cs="Arial"/>
          <w:lang w:val="pt-BR"/>
        </w:rPr>
        <w:t xml:space="preserve">Bs. As, Paidos, cap. </w:t>
      </w:r>
      <w:r>
        <w:rPr>
          <w:rFonts w:ascii="Arial" w:hAnsi="Arial" w:cs="Arial"/>
          <w:lang w:val="pt-BR"/>
        </w:rPr>
        <w:t>3: pp. 104-129</w:t>
      </w:r>
      <w:r w:rsidRPr="00B54B9E">
        <w:rPr>
          <w:rFonts w:ascii="Arial" w:hAnsi="Arial" w:cs="Arial"/>
          <w:lang w:val="pt-BR"/>
        </w:rPr>
        <w:t xml:space="preserve">. </w:t>
      </w:r>
    </w:p>
    <w:p w:rsidR="00E20519" w:rsidRDefault="00E20519" w:rsidP="000151F6">
      <w:pPr>
        <w:ind w:left="284"/>
        <w:jc w:val="both"/>
        <w:rPr>
          <w:rFonts w:ascii="Arial" w:hAnsi="Arial" w:cs="Arial"/>
        </w:rPr>
      </w:pPr>
    </w:p>
    <w:p w:rsidR="009C4B84" w:rsidRPr="00B54B9E" w:rsidRDefault="009C4B84" w:rsidP="009C4B84">
      <w:pPr>
        <w:jc w:val="both"/>
        <w:rPr>
          <w:rFonts w:ascii="Arial" w:hAnsi="Arial" w:cs="Arial"/>
        </w:rPr>
      </w:pPr>
      <w:r w:rsidRPr="00B54B9E">
        <w:rPr>
          <w:rFonts w:ascii="Arial" w:hAnsi="Arial" w:cs="Arial"/>
        </w:rPr>
        <w:t>- Gudmundsdottir, Sigrun (1998) La naturaleza narrativa del saber pedagógico sobre los contenidos en: McEwan, Hunter y Egan, Kieran (comps), La narrativa en la enseñanza, el aprendizaje y la investigación, Bs. As., Amorrortu</w:t>
      </w:r>
    </w:p>
    <w:p w:rsidR="009C4B84" w:rsidRPr="00D860FE" w:rsidRDefault="009C4B84" w:rsidP="009C4B84">
      <w:pPr>
        <w:jc w:val="both"/>
        <w:rPr>
          <w:rFonts w:ascii="Arial" w:hAnsi="Arial" w:cs="Arial"/>
        </w:rPr>
      </w:pPr>
    </w:p>
    <w:p w:rsidR="000C3AA4" w:rsidRPr="00D860FE" w:rsidRDefault="000C3AA4" w:rsidP="000C3AA4">
      <w:pPr>
        <w:jc w:val="both"/>
        <w:rPr>
          <w:rFonts w:ascii="Arial" w:hAnsi="Arial" w:cs="Arial"/>
        </w:rPr>
      </w:pPr>
      <w:r w:rsidRPr="00D860FE">
        <w:rPr>
          <w:rFonts w:ascii="Arial" w:hAnsi="Arial" w:cs="Arial"/>
        </w:rPr>
        <w:t xml:space="preserve">- Litwin, Edith (2008). </w:t>
      </w:r>
      <w:r w:rsidRPr="00D860FE">
        <w:rPr>
          <w:rFonts w:ascii="Arial" w:hAnsi="Arial" w:cs="Arial"/>
          <w:i/>
        </w:rPr>
        <w:t xml:space="preserve">El oficio de enseñar. Condiciones y contextos, </w:t>
      </w:r>
      <w:r w:rsidRPr="00D860FE">
        <w:rPr>
          <w:rFonts w:ascii="Arial" w:hAnsi="Arial" w:cs="Arial"/>
        </w:rPr>
        <w:t xml:space="preserve">Bs. As, Paidos, cap. 9. </w:t>
      </w:r>
    </w:p>
    <w:p w:rsidR="000C3AA4" w:rsidRDefault="000C3AA4" w:rsidP="000151F6">
      <w:pPr>
        <w:ind w:left="284"/>
        <w:jc w:val="both"/>
        <w:rPr>
          <w:rFonts w:ascii="Arial" w:hAnsi="Arial" w:cs="Arial"/>
        </w:rPr>
      </w:pPr>
    </w:p>
    <w:p w:rsidR="00E20519" w:rsidRPr="008C7162" w:rsidRDefault="00E20519" w:rsidP="00E20519">
      <w:pPr>
        <w:jc w:val="both"/>
        <w:rPr>
          <w:rFonts w:ascii="Arial" w:hAnsi="Arial" w:cs="Arial"/>
        </w:rPr>
      </w:pPr>
      <w:r>
        <w:rPr>
          <w:rFonts w:ascii="Arial" w:hAnsi="Arial" w:cs="Arial"/>
          <w:bCs/>
        </w:rPr>
        <w:t xml:space="preserve">- </w:t>
      </w:r>
      <w:r w:rsidRPr="008C7162">
        <w:rPr>
          <w:rFonts w:ascii="Arial" w:hAnsi="Arial" w:cs="Arial"/>
          <w:bCs/>
        </w:rPr>
        <w:t xml:space="preserve">Rockwell, Elsie (2009) </w:t>
      </w:r>
      <w:r w:rsidRPr="008C7162">
        <w:rPr>
          <w:rFonts w:ascii="Arial" w:hAnsi="Arial" w:cs="Arial"/>
          <w:bCs/>
          <w:i/>
        </w:rPr>
        <w:t>La experiencia etnográfica: historia y cultura en los procesos educativos</w:t>
      </w:r>
      <w:r w:rsidRPr="008C7162">
        <w:rPr>
          <w:rFonts w:ascii="Arial" w:hAnsi="Arial" w:cs="Arial"/>
          <w:bCs/>
        </w:rPr>
        <w:t>,  Bs. As., Paidós, Caps. 1 y 7.</w:t>
      </w:r>
    </w:p>
    <w:p w:rsidR="00E20519" w:rsidRDefault="00E20519" w:rsidP="00E20519">
      <w:pPr>
        <w:jc w:val="both"/>
        <w:rPr>
          <w:rFonts w:ascii="Arial" w:hAnsi="Arial" w:cs="Arial"/>
        </w:rPr>
      </w:pPr>
    </w:p>
    <w:p w:rsidR="00FA37CB" w:rsidRDefault="00FA37CB" w:rsidP="00FA37CB">
      <w:pPr>
        <w:jc w:val="both"/>
        <w:rPr>
          <w:rFonts w:ascii="Arial" w:hAnsi="Arial" w:cs="Arial"/>
        </w:rPr>
      </w:pPr>
      <w:r>
        <w:rPr>
          <w:rFonts w:ascii="Arial" w:hAnsi="Arial" w:cs="Arial"/>
          <w:bCs/>
        </w:rPr>
        <w:t xml:space="preserve">- Steiman, Jorge (2017). </w:t>
      </w:r>
      <w:r w:rsidRPr="00DC615D">
        <w:rPr>
          <w:rFonts w:ascii="Arial" w:hAnsi="Arial" w:cs="Arial"/>
          <w:bCs/>
          <w:i/>
        </w:rPr>
        <w:t>Las prácticas de enseñanza del estudiante del Profesorado en Ciencias de la Educación</w:t>
      </w:r>
      <w:r>
        <w:rPr>
          <w:rFonts w:ascii="Arial" w:hAnsi="Arial" w:cs="Arial"/>
          <w:bCs/>
          <w:i/>
        </w:rPr>
        <w:t>.</w:t>
      </w:r>
      <w:r>
        <w:rPr>
          <w:rFonts w:ascii="Arial" w:hAnsi="Arial" w:cs="Arial"/>
        </w:rPr>
        <w:t xml:space="preserve"> Tesis para optar por el Título de Doctor en Educación, capítulos 2 y 8: pp.331-376</w:t>
      </w:r>
    </w:p>
    <w:p w:rsidR="009C4B84" w:rsidRDefault="009C4B84" w:rsidP="000151F6">
      <w:pPr>
        <w:jc w:val="both"/>
        <w:rPr>
          <w:rFonts w:ascii="Arial" w:hAnsi="Arial" w:cs="Arial"/>
          <w:b/>
        </w:rPr>
      </w:pPr>
    </w:p>
    <w:p w:rsidR="001464A4" w:rsidRDefault="001464A4" w:rsidP="000151F6">
      <w:pPr>
        <w:jc w:val="both"/>
        <w:rPr>
          <w:rFonts w:ascii="Arial" w:hAnsi="Arial" w:cs="Arial"/>
          <w:b/>
        </w:rPr>
      </w:pPr>
    </w:p>
    <w:p w:rsidR="001464A4" w:rsidRDefault="001464A4" w:rsidP="000151F6">
      <w:pPr>
        <w:jc w:val="both"/>
        <w:rPr>
          <w:rFonts w:ascii="Arial" w:hAnsi="Arial" w:cs="Arial"/>
          <w:b/>
        </w:rPr>
      </w:pPr>
    </w:p>
    <w:p w:rsidR="000151F6" w:rsidRPr="00D860FE" w:rsidRDefault="000151F6" w:rsidP="000151F6">
      <w:pPr>
        <w:jc w:val="both"/>
        <w:rPr>
          <w:rFonts w:ascii="Arial" w:hAnsi="Arial" w:cs="Arial"/>
          <w:b/>
        </w:rPr>
      </w:pPr>
      <w:r w:rsidRPr="00D860FE">
        <w:rPr>
          <w:rFonts w:ascii="Arial" w:hAnsi="Arial" w:cs="Arial"/>
          <w:b/>
        </w:rPr>
        <w:lastRenderedPageBreak/>
        <w:t xml:space="preserve">UNIDAD Nro. 2: </w:t>
      </w:r>
      <w:r w:rsidR="006F5C20">
        <w:rPr>
          <w:rFonts w:ascii="Arial" w:hAnsi="Arial" w:cs="Arial"/>
          <w:b/>
        </w:rPr>
        <w:t>La</w:t>
      </w:r>
      <w:r w:rsidR="00161911">
        <w:rPr>
          <w:rFonts w:ascii="Arial" w:hAnsi="Arial" w:cs="Arial"/>
          <w:b/>
        </w:rPr>
        <w:t>s</w:t>
      </w:r>
      <w:r w:rsidR="006F5C20">
        <w:rPr>
          <w:rFonts w:ascii="Arial" w:hAnsi="Arial" w:cs="Arial"/>
          <w:b/>
        </w:rPr>
        <w:t xml:space="preserve"> práctica</w:t>
      </w:r>
      <w:r w:rsidR="00161911">
        <w:rPr>
          <w:rFonts w:ascii="Arial" w:hAnsi="Arial" w:cs="Arial"/>
          <w:b/>
        </w:rPr>
        <w:t>s</w:t>
      </w:r>
      <w:r w:rsidR="006F5C20">
        <w:rPr>
          <w:rFonts w:ascii="Arial" w:hAnsi="Arial" w:cs="Arial"/>
          <w:b/>
        </w:rPr>
        <w:t xml:space="preserve"> reflexiva</w:t>
      </w:r>
      <w:r w:rsidR="00161911">
        <w:rPr>
          <w:rFonts w:ascii="Arial" w:hAnsi="Arial" w:cs="Arial"/>
          <w:b/>
        </w:rPr>
        <w:t>s</w:t>
      </w:r>
      <w:r w:rsidR="00183ABB">
        <w:rPr>
          <w:rFonts w:ascii="Arial" w:hAnsi="Arial" w:cs="Arial"/>
          <w:b/>
        </w:rPr>
        <w:t xml:space="preserve"> del docente de la Educación Superior</w:t>
      </w:r>
    </w:p>
    <w:p w:rsidR="00C46097" w:rsidRDefault="00C46097" w:rsidP="000151F6">
      <w:pPr>
        <w:pStyle w:val="Textoindependiente"/>
        <w:rPr>
          <w:rFonts w:ascii="Arial" w:hAnsi="Arial" w:cs="Arial"/>
          <w:bCs/>
          <w:szCs w:val="24"/>
          <w:lang w:val="es-ES"/>
        </w:rPr>
      </w:pPr>
    </w:p>
    <w:p w:rsidR="00161911" w:rsidRDefault="00161911" w:rsidP="000151F6">
      <w:pPr>
        <w:pStyle w:val="Textoindependiente"/>
        <w:rPr>
          <w:rFonts w:ascii="Arial" w:hAnsi="Arial" w:cs="Arial"/>
          <w:bCs/>
          <w:szCs w:val="24"/>
          <w:lang w:val="es-ES"/>
        </w:rPr>
      </w:pPr>
      <w:r>
        <w:rPr>
          <w:rFonts w:ascii="Arial" w:hAnsi="Arial" w:cs="Arial"/>
          <w:bCs/>
          <w:szCs w:val="24"/>
          <w:lang w:val="es-ES"/>
        </w:rPr>
        <w:t>1. La práctica reflexiva</w:t>
      </w:r>
    </w:p>
    <w:p w:rsidR="00161911" w:rsidRDefault="00161911" w:rsidP="009C4B84">
      <w:pPr>
        <w:pStyle w:val="Textoindependiente"/>
        <w:ind w:left="709" w:hanging="425"/>
        <w:rPr>
          <w:rFonts w:ascii="Arial" w:hAnsi="Arial" w:cs="Arial"/>
          <w:bCs/>
          <w:szCs w:val="24"/>
          <w:lang w:val="es-ES"/>
        </w:rPr>
      </w:pPr>
      <w:r>
        <w:rPr>
          <w:rFonts w:ascii="Arial" w:hAnsi="Arial" w:cs="Arial"/>
          <w:bCs/>
          <w:szCs w:val="24"/>
          <w:lang w:val="es-ES"/>
        </w:rPr>
        <w:t xml:space="preserve">1.1. </w:t>
      </w:r>
      <w:r w:rsidR="0041326B">
        <w:rPr>
          <w:rFonts w:ascii="Arial" w:hAnsi="Arial" w:cs="Arial"/>
          <w:bCs/>
          <w:szCs w:val="24"/>
          <w:lang w:val="es-ES"/>
        </w:rPr>
        <w:t>Dos fuentes teóricas basales para adentrarse en las prácticas reflexivas:</w:t>
      </w:r>
      <w:r>
        <w:rPr>
          <w:rFonts w:ascii="Arial" w:hAnsi="Arial" w:cs="Arial"/>
          <w:bCs/>
          <w:szCs w:val="24"/>
          <w:lang w:val="es-ES"/>
        </w:rPr>
        <w:t xml:space="preserve"> Dewey</w:t>
      </w:r>
      <w:r w:rsidR="0041326B">
        <w:rPr>
          <w:rFonts w:ascii="Arial" w:hAnsi="Arial" w:cs="Arial"/>
          <w:bCs/>
          <w:szCs w:val="24"/>
          <w:lang w:val="es-ES"/>
        </w:rPr>
        <w:t xml:space="preserve"> y </w:t>
      </w:r>
      <w:r>
        <w:rPr>
          <w:rFonts w:ascii="Arial" w:hAnsi="Arial" w:cs="Arial"/>
          <w:bCs/>
          <w:szCs w:val="24"/>
          <w:lang w:val="es-ES"/>
        </w:rPr>
        <w:t>Schön</w:t>
      </w:r>
      <w:r w:rsidR="0041326B">
        <w:rPr>
          <w:rFonts w:ascii="Arial" w:hAnsi="Arial" w:cs="Arial"/>
          <w:bCs/>
          <w:szCs w:val="24"/>
          <w:lang w:val="es-ES"/>
        </w:rPr>
        <w:t>.</w:t>
      </w:r>
    </w:p>
    <w:p w:rsidR="00161911" w:rsidRDefault="00161911" w:rsidP="009C4B84">
      <w:pPr>
        <w:pStyle w:val="Textoindependiente"/>
        <w:ind w:left="709" w:hanging="425"/>
        <w:rPr>
          <w:rFonts w:ascii="Arial" w:hAnsi="Arial" w:cs="Arial"/>
          <w:bCs/>
          <w:szCs w:val="24"/>
          <w:lang w:val="es-ES"/>
        </w:rPr>
      </w:pPr>
      <w:r w:rsidRPr="00D860FE">
        <w:rPr>
          <w:rFonts w:ascii="Arial" w:hAnsi="Arial" w:cs="Arial"/>
          <w:bCs/>
          <w:szCs w:val="24"/>
          <w:lang w:val="es-ES"/>
        </w:rPr>
        <w:t>1.</w:t>
      </w:r>
      <w:r>
        <w:rPr>
          <w:rFonts w:ascii="Arial" w:hAnsi="Arial" w:cs="Arial"/>
          <w:bCs/>
          <w:szCs w:val="24"/>
          <w:lang w:val="es-ES"/>
        </w:rPr>
        <w:t>2</w:t>
      </w:r>
      <w:r w:rsidRPr="00D860FE">
        <w:rPr>
          <w:rFonts w:ascii="Arial" w:hAnsi="Arial" w:cs="Arial"/>
          <w:bCs/>
          <w:szCs w:val="24"/>
          <w:lang w:val="es-ES"/>
        </w:rPr>
        <w:t xml:space="preserve">. </w:t>
      </w:r>
      <w:r>
        <w:rPr>
          <w:rFonts w:ascii="Arial" w:hAnsi="Arial" w:cs="Arial"/>
          <w:bCs/>
          <w:szCs w:val="24"/>
          <w:lang w:val="es-ES"/>
        </w:rPr>
        <w:t xml:space="preserve">La reflexión sobre la práctica y la necesidad de una nueva </w:t>
      </w:r>
      <w:r w:rsidRPr="00D860FE">
        <w:rPr>
          <w:rFonts w:ascii="Arial" w:hAnsi="Arial" w:cs="Arial"/>
          <w:bCs/>
          <w:szCs w:val="24"/>
          <w:lang w:val="es-ES"/>
        </w:rPr>
        <w:t xml:space="preserve">epistemología de la práctica. </w:t>
      </w:r>
    </w:p>
    <w:p w:rsidR="00C46097" w:rsidRDefault="00161911" w:rsidP="00161911">
      <w:pPr>
        <w:pStyle w:val="Textoindependiente"/>
        <w:ind w:firstLine="284"/>
        <w:rPr>
          <w:rFonts w:ascii="Arial" w:hAnsi="Arial" w:cs="Arial"/>
          <w:bCs/>
          <w:szCs w:val="24"/>
          <w:lang w:val="es-ES"/>
        </w:rPr>
      </w:pPr>
      <w:r>
        <w:rPr>
          <w:rFonts w:ascii="Arial" w:hAnsi="Arial" w:cs="Arial"/>
          <w:bCs/>
          <w:szCs w:val="24"/>
          <w:lang w:val="es-ES"/>
        </w:rPr>
        <w:t>1.3. Prácticas reflexivas ¿para qué</w:t>
      </w:r>
      <w:r w:rsidR="0041326B">
        <w:rPr>
          <w:rFonts w:ascii="Arial" w:hAnsi="Arial" w:cs="Arial"/>
          <w:bCs/>
          <w:szCs w:val="24"/>
          <w:lang w:val="es-ES"/>
        </w:rPr>
        <w:t xml:space="preserve"> reflexionar</w:t>
      </w:r>
      <w:r>
        <w:rPr>
          <w:rFonts w:ascii="Arial" w:hAnsi="Arial" w:cs="Arial"/>
          <w:bCs/>
          <w:szCs w:val="24"/>
          <w:lang w:val="es-ES"/>
        </w:rPr>
        <w:t>?</w:t>
      </w:r>
      <w:r w:rsidR="0041326B">
        <w:rPr>
          <w:rFonts w:ascii="Arial" w:hAnsi="Arial" w:cs="Arial"/>
          <w:bCs/>
          <w:szCs w:val="24"/>
          <w:lang w:val="es-ES"/>
        </w:rPr>
        <w:t>; ¿por qué reflexionar?</w:t>
      </w:r>
    </w:p>
    <w:p w:rsidR="00161911" w:rsidRDefault="00161911" w:rsidP="00161911">
      <w:pPr>
        <w:pStyle w:val="Textoindependiente"/>
        <w:ind w:firstLine="284"/>
        <w:rPr>
          <w:rFonts w:ascii="Arial" w:hAnsi="Arial" w:cs="Arial"/>
          <w:bCs/>
          <w:szCs w:val="24"/>
          <w:lang w:val="es-ES"/>
        </w:rPr>
      </w:pPr>
    </w:p>
    <w:p w:rsidR="006B31FB" w:rsidRDefault="006B31FB" w:rsidP="00C46097">
      <w:pPr>
        <w:pStyle w:val="Textoindependiente"/>
        <w:ind w:left="360" w:hanging="360"/>
        <w:rPr>
          <w:rFonts w:ascii="Arial" w:hAnsi="Arial" w:cs="Arial"/>
          <w:bCs/>
          <w:szCs w:val="24"/>
          <w:lang w:val="es-ES"/>
        </w:rPr>
      </w:pPr>
      <w:r>
        <w:rPr>
          <w:rFonts w:ascii="Arial" w:hAnsi="Arial" w:cs="Arial"/>
          <w:bCs/>
          <w:szCs w:val="24"/>
          <w:lang w:val="es-ES"/>
        </w:rPr>
        <w:t>2. Formar profesionales para la práctica</w:t>
      </w:r>
    </w:p>
    <w:p w:rsidR="006B31FB" w:rsidRDefault="006B31FB" w:rsidP="006B31FB">
      <w:pPr>
        <w:pStyle w:val="Textoindependiente"/>
        <w:ind w:left="360" w:hanging="76"/>
        <w:rPr>
          <w:rFonts w:ascii="Arial" w:hAnsi="Arial" w:cs="Arial"/>
          <w:bCs/>
          <w:szCs w:val="24"/>
          <w:lang w:val="es-ES"/>
        </w:rPr>
      </w:pPr>
      <w:r>
        <w:rPr>
          <w:rFonts w:ascii="Arial" w:hAnsi="Arial" w:cs="Arial"/>
          <w:bCs/>
          <w:szCs w:val="24"/>
          <w:lang w:val="es-ES"/>
        </w:rPr>
        <w:t>2.1. El “practicum” de Schön</w:t>
      </w:r>
    </w:p>
    <w:p w:rsidR="006B31FB" w:rsidRDefault="006B31FB" w:rsidP="006B31FB">
      <w:pPr>
        <w:pStyle w:val="Textoindependiente"/>
        <w:ind w:left="360" w:hanging="76"/>
        <w:rPr>
          <w:rFonts w:ascii="Arial" w:hAnsi="Arial" w:cs="Arial"/>
          <w:bCs/>
          <w:szCs w:val="24"/>
          <w:lang w:val="es-ES"/>
        </w:rPr>
      </w:pPr>
      <w:r>
        <w:rPr>
          <w:rFonts w:ascii="Arial" w:hAnsi="Arial" w:cs="Arial"/>
          <w:bCs/>
          <w:szCs w:val="24"/>
          <w:lang w:val="es-ES"/>
        </w:rPr>
        <w:t>2.2. Conocimiento teórico y conocimiento práctico</w:t>
      </w:r>
    </w:p>
    <w:p w:rsidR="00AD51BC" w:rsidRDefault="00AD51BC" w:rsidP="006B31FB">
      <w:pPr>
        <w:pStyle w:val="Textoindependiente"/>
        <w:ind w:left="360" w:hanging="76"/>
        <w:rPr>
          <w:rFonts w:ascii="Arial" w:hAnsi="Arial" w:cs="Arial"/>
          <w:bCs/>
          <w:szCs w:val="24"/>
          <w:lang w:val="es-ES"/>
        </w:rPr>
      </w:pPr>
      <w:r>
        <w:rPr>
          <w:rFonts w:ascii="Arial" w:hAnsi="Arial" w:cs="Arial"/>
          <w:bCs/>
          <w:szCs w:val="24"/>
          <w:lang w:val="es-ES"/>
        </w:rPr>
        <w:t>2.3. La formación práctica en la Universidad</w:t>
      </w:r>
    </w:p>
    <w:p w:rsidR="006B31FB" w:rsidRDefault="006B31FB" w:rsidP="00C46097">
      <w:pPr>
        <w:pStyle w:val="Textoindependiente"/>
        <w:ind w:left="360" w:hanging="360"/>
        <w:rPr>
          <w:rFonts w:ascii="Arial" w:hAnsi="Arial" w:cs="Arial"/>
          <w:bCs/>
          <w:szCs w:val="24"/>
          <w:lang w:val="es-ES"/>
        </w:rPr>
      </w:pPr>
    </w:p>
    <w:p w:rsidR="000151F6" w:rsidRDefault="006B31FB" w:rsidP="00C46097">
      <w:pPr>
        <w:pStyle w:val="Textoindependiente"/>
        <w:ind w:left="360" w:hanging="360"/>
        <w:rPr>
          <w:rFonts w:ascii="Arial" w:hAnsi="Arial" w:cs="Arial"/>
          <w:bCs/>
          <w:szCs w:val="24"/>
          <w:lang w:val="es-ES"/>
        </w:rPr>
      </w:pPr>
      <w:r>
        <w:rPr>
          <w:rFonts w:ascii="Arial" w:hAnsi="Arial" w:cs="Arial"/>
          <w:bCs/>
          <w:szCs w:val="24"/>
          <w:lang w:val="es-ES"/>
        </w:rPr>
        <w:t>3</w:t>
      </w:r>
      <w:r w:rsidR="00C46097">
        <w:rPr>
          <w:rFonts w:ascii="Arial" w:hAnsi="Arial" w:cs="Arial"/>
          <w:bCs/>
          <w:szCs w:val="24"/>
          <w:lang w:val="es-ES"/>
        </w:rPr>
        <w:t xml:space="preserve">. </w:t>
      </w:r>
      <w:r w:rsidR="000151F6" w:rsidRPr="00D860FE">
        <w:rPr>
          <w:rFonts w:ascii="Arial" w:hAnsi="Arial" w:cs="Arial"/>
          <w:bCs/>
          <w:szCs w:val="24"/>
          <w:lang w:val="es-ES"/>
        </w:rPr>
        <w:t>La práctica reflexiva y el análisis de la propia práctica</w:t>
      </w:r>
    </w:p>
    <w:p w:rsidR="00C46097" w:rsidRPr="00C46097" w:rsidRDefault="006B31FB" w:rsidP="00C46097">
      <w:pPr>
        <w:pStyle w:val="Textoindependiente"/>
        <w:ind w:left="360"/>
        <w:rPr>
          <w:rFonts w:ascii="Arial" w:hAnsi="Arial" w:cs="Arial"/>
          <w:bCs/>
          <w:szCs w:val="24"/>
          <w:lang w:val="es-ES"/>
        </w:rPr>
      </w:pPr>
      <w:r>
        <w:rPr>
          <w:rFonts w:ascii="Arial" w:hAnsi="Arial" w:cs="Arial"/>
          <w:bCs/>
          <w:szCs w:val="24"/>
          <w:lang w:val="es-ES"/>
        </w:rPr>
        <w:t>3</w:t>
      </w:r>
      <w:r w:rsidR="00C46097">
        <w:rPr>
          <w:rFonts w:ascii="Arial" w:hAnsi="Arial" w:cs="Arial"/>
          <w:bCs/>
          <w:szCs w:val="24"/>
          <w:lang w:val="es-ES"/>
        </w:rPr>
        <w:t>.</w:t>
      </w:r>
      <w:r w:rsidR="00161911">
        <w:rPr>
          <w:rFonts w:ascii="Arial" w:hAnsi="Arial" w:cs="Arial"/>
          <w:bCs/>
          <w:szCs w:val="24"/>
          <w:lang w:val="es-ES"/>
        </w:rPr>
        <w:t>1</w:t>
      </w:r>
      <w:r w:rsidR="00C46097">
        <w:rPr>
          <w:rFonts w:ascii="Arial" w:hAnsi="Arial" w:cs="Arial"/>
          <w:bCs/>
          <w:szCs w:val="24"/>
          <w:lang w:val="es-ES"/>
        </w:rPr>
        <w:t xml:space="preserve">. </w:t>
      </w:r>
      <w:r w:rsidR="000151F6" w:rsidRPr="00C46097">
        <w:rPr>
          <w:rFonts w:ascii="Arial" w:hAnsi="Arial" w:cs="Arial"/>
          <w:bCs/>
          <w:szCs w:val="24"/>
          <w:lang w:val="es-ES"/>
        </w:rPr>
        <w:t>El análisis de las prácticas: objeto, soportes, recaudos.</w:t>
      </w:r>
    </w:p>
    <w:p w:rsidR="000151F6" w:rsidRDefault="006B31FB" w:rsidP="00C46097">
      <w:pPr>
        <w:pStyle w:val="Textoindependiente"/>
        <w:ind w:left="360"/>
        <w:rPr>
          <w:rFonts w:ascii="Arial" w:hAnsi="Arial" w:cs="Arial"/>
          <w:bCs/>
          <w:szCs w:val="24"/>
          <w:lang w:val="es-ES"/>
        </w:rPr>
      </w:pPr>
      <w:r>
        <w:rPr>
          <w:rFonts w:ascii="Arial" w:hAnsi="Arial" w:cs="Arial"/>
          <w:bCs/>
          <w:szCs w:val="24"/>
          <w:lang w:val="es-ES"/>
        </w:rPr>
        <w:t>3</w:t>
      </w:r>
      <w:r w:rsidR="00C46097" w:rsidRPr="00C46097">
        <w:rPr>
          <w:rFonts w:ascii="Arial" w:hAnsi="Arial" w:cs="Arial"/>
          <w:bCs/>
          <w:szCs w:val="24"/>
          <w:lang w:val="es-ES"/>
        </w:rPr>
        <w:t>.</w:t>
      </w:r>
      <w:r w:rsidR="00161911">
        <w:rPr>
          <w:rFonts w:ascii="Arial" w:hAnsi="Arial" w:cs="Arial"/>
          <w:bCs/>
          <w:szCs w:val="24"/>
          <w:lang w:val="es-ES"/>
        </w:rPr>
        <w:t>2</w:t>
      </w:r>
      <w:r w:rsidR="00C46097" w:rsidRPr="00C46097">
        <w:rPr>
          <w:rFonts w:ascii="Arial" w:hAnsi="Arial" w:cs="Arial"/>
          <w:bCs/>
          <w:szCs w:val="24"/>
          <w:lang w:val="es-ES"/>
        </w:rPr>
        <w:t xml:space="preserve">. </w:t>
      </w:r>
      <w:r w:rsidR="00161911">
        <w:rPr>
          <w:rFonts w:ascii="Arial" w:hAnsi="Arial" w:cs="Arial"/>
          <w:bCs/>
          <w:szCs w:val="24"/>
          <w:lang w:val="es-ES"/>
        </w:rPr>
        <w:t xml:space="preserve">La práctica reflexiva desde el </w:t>
      </w:r>
      <w:r w:rsidR="000151F6" w:rsidRPr="00C46097">
        <w:rPr>
          <w:rFonts w:ascii="Arial" w:hAnsi="Arial" w:cs="Arial"/>
          <w:bCs/>
          <w:szCs w:val="24"/>
          <w:lang w:val="es-ES"/>
        </w:rPr>
        <w:t>análisis didáctico de la</w:t>
      </w:r>
      <w:r w:rsidR="00C46097">
        <w:rPr>
          <w:rFonts w:ascii="Arial" w:hAnsi="Arial" w:cs="Arial"/>
          <w:bCs/>
          <w:szCs w:val="24"/>
          <w:lang w:val="es-ES"/>
        </w:rPr>
        <w:t xml:space="preserve"> clase</w:t>
      </w:r>
      <w:r w:rsidR="000151F6" w:rsidRPr="00C46097">
        <w:rPr>
          <w:rFonts w:ascii="Arial" w:hAnsi="Arial" w:cs="Arial"/>
          <w:bCs/>
          <w:szCs w:val="24"/>
          <w:lang w:val="es-ES"/>
        </w:rPr>
        <w:t>.</w:t>
      </w:r>
    </w:p>
    <w:p w:rsidR="009C4B84" w:rsidRDefault="009C4B84" w:rsidP="00C46097">
      <w:pPr>
        <w:pStyle w:val="Textoindependiente"/>
        <w:ind w:left="360"/>
        <w:rPr>
          <w:rFonts w:ascii="Arial" w:hAnsi="Arial" w:cs="Arial"/>
          <w:bCs/>
          <w:szCs w:val="24"/>
          <w:lang w:val="es-ES"/>
        </w:rPr>
      </w:pPr>
      <w:r>
        <w:rPr>
          <w:rFonts w:ascii="Arial" w:hAnsi="Arial" w:cs="Arial"/>
          <w:bCs/>
          <w:szCs w:val="24"/>
          <w:lang w:val="es-ES"/>
        </w:rPr>
        <w:t>3.3. La práctica reflexiva en experiencias de Taller</w:t>
      </w:r>
    </w:p>
    <w:p w:rsidR="00675E6C" w:rsidRDefault="00675E6C" w:rsidP="000151F6">
      <w:pPr>
        <w:ind w:left="284"/>
        <w:jc w:val="both"/>
        <w:rPr>
          <w:rFonts w:ascii="Arial" w:hAnsi="Arial" w:cs="Arial"/>
          <w:b/>
        </w:rPr>
      </w:pPr>
    </w:p>
    <w:p w:rsidR="00675E6C" w:rsidRDefault="00675E6C" w:rsidP="000151F6">
      <w:pPr>
        <w:ind w:left="284"/>
        <w:jc w:val="both"/>
        <w:rPr>
          <w:rFonts w:ascii="Arial" w:hAnsi="Arial" w:cs="Arial"/>
          <w:b/>
        </w:rPr>
      </w:pPr>
    </w:p>
    <w:p w:rsidR="000151F6" w:rsidRDefault="000151F6" w:rsidP="000151F6">
      <w:pPr>
        <w:ind w:left="284"/>
        <w:jc w:val="both"/>
        <w:rPr>
          <w:rFonts w:ascii="Arial" w:hAnsi="Arial" w:cs="Arial"/>
          <w:b/>
        </w:rPr>
      </w:pPr>
      <w:r w:rsidRPr="00D860FE">
        <w:rPr>
          <w:rFonts w:ascii="Arial" w:hAnsi="Arial" w:cs="Arial"/>
          <w:b/>
        </w:rPr>
        <w:t>Bibliografía de lectura obligatoria:</w:t>
      </w:r>
    </w:p>
    <w:p w:rsidR="00B70E8E" w:rsidRDefault="00B70E8E" w:rsidP="00B70E8E">
      <w:pPr>
        <w:tabs>
          <w:tab w:val="left" w:pos="7920"/>
        </w:tabs>
        <w:ind w:right="44"/>
        <w:jc w:val="both"/>
        <w:rPr>
          <w:rFonts w:ascii="Arial" w:hAnsi="Arial" w:cs="Arial"/>
        </w:rPr>
      </w:pPr>
    </w:p>
    <w:p w:rsidR="00B70E8E" w:rsidRPr="00D860FE" w:rsidRDefault="00B70E8E" w:rsidP="00B70E8E">
      <w:pPr>
        <w:tabs>
          <w:tab w:val="left" w:pos="7920"/>
        </w:tabs>
        <w:ind w:right="44"/>
        <w:jc w:val="both"/>
        <w:rPr>
          <w:rFonts w:ascii="Arial" w:hAnsi="Arial" w:cs="Arial"/>
        </w:rPr>
      </w:pPr>
      <w:r w:rsidRPr="00D860FE">
        <w:rPr>
          <w:rFonts w:ascii="Arial" w:hAnsi="Arial" w:cs="Arial"/>
        </w:rPr>
        <w:t xml:space="preserve">- Davini, María Cristina (1995). </w:t>
      </w:r>
      <w:r w:rsidRPr="00D860FE">
        <w:rPr>
          <w:rFonts w:ascii="Arial" w:hAnsi="Arial" w:cs="Arial"/>
          <w:i/>
        </w:rPr>
        <w:t>La formación docente en cuestión: política y pedagogía</w:t>
      </w:r>
      <w:r w:rsidRPr="00D860FE">
        <w:rPr>
          <w:rFonts w:ascii="Arial" w:hAnsi="Arial" w:cs="Arial"/>
        </w:rPr>
        <w:t xml:space="preserve">, Bs. As., Paidos, cap. 4 </w:t>
      </w:r>
    </w:p>
    <w:p w:rsidR="00B70E8E" w:rsidRDefault="00B70E8E" w:rsidP="00B70E8E">
      <w:pPr>
        <w:jc w:val="both"/>
        <w:rPr>
          <w:rFonts w:ascii="Arial" w:hAnsi="Arial" w:cs="Arial"/>
        </w:rPr>
      </w:pPr>
    </w:p>
    <w:p w:rsidR="00B70E8E" w:rsidRPr="005B4C65" w:rsidRDefault="00B70E8E" w:rsidP="00B70E8E">
      <w:pPr>
        <w:jc w:val="both"/>
        <w:rPr>
          <w:rFonts w:ascii="Arial" w:hAnsi="Arial" w:cs="Arial"/>
        </w:rPr>
      </w:pPr>
      <w:r>
        <w:rPr>
          <w:rFonts w:ascii="Arial" w:hAnsi="Arial" w:cs="Arial"/>
        </w:rPr>
        <w:t xml:space="preserve">- Davini, María Cristina (2015). </w:t>
      </w:r>
      <w:r>
        <w:rPr>
          <w:rFonts w:ascii="Arial" w:hAnsi="Arial" w:cs="Arial"/>
          <w:i/>
        </w:rPr>
        <w:t xml:space="preserve">La formación en la práctica docente. </w:t>
      </w:r>
      <w:r>
        <w:rPr>
          <w:rFonts w:ascii="Arial" w:hAnsi="Arial" w:cs="Arial"/>
        </w:rPr>
        <w:t>Bs. As., Paidos, cap. 1</w:t>
      </w:r>
    </w:p>
    <w:p w:rsidR="00B70E8E" w:rsidRDefault="00B70E8E" w:rsidP="00A2022B">
      <w:pPr>
        <w:jc w:val="both"/>
        <w:rPr>
          <w:rFonts w:ascii="Arial" w:hAnsi="Arial" w:cs="Arial"/>
        </w:rPr>
      </w:pPr>
    </w:p>
    <w:p w:rsidR="009C4B84" w:rsidRPr="00B54B9E" w:rsidRDefault="009C4B84" w:rsidP="009C4B84">
      <w:pPr>
        <w:jc w:val="both"/>
        <w:rPr>
          <w:lang w:val="pt-BR"/>
        </w:rPr>
      </w:pPr>
      <w:r w:rsidRPr="00D860FE">
        <w:rPr>
          <w:rFonts w:ascii="Arial" w:hAnsi="Arial" w:cs="Arial"/>
        </w:rPr>
        <w:t>- Edelstein, Gloria (20</w:t>
      </w:r>
      <w:r>
        <w:rPr>
          <w:rFonts w:ascii="Arial" w:hAnsi="Arial" w:cs="Arial"/>
        </w:rPr>
        <w:t>11</w:t>
      </w:r>
      <w:r w:rsidRPr="00D860FE">
        <w:rPr>
          <w:rFonts w:ascii="Arial" w:hAnsi="Arial" w:cs="Arial"/>
        </w:rPr>
        <w:t xml:space="preserve">). </w:t>
      </w:r>
      <w:r>
        <w:rPr>
          <w:rFonts w:ascii="Arial" w:hAnsi="Arial" w:cs="Arial"/>
          <w:i/>
        </w:rPr>
        <w:t>Formar y formarse en la enseñanza.</w:t>
      </w:r>
      <w:r w:rsidRPr="00D860FE">
        <w:rPr>
          <w:rFonts w:ascii="Arial" w:hAnsi="Arial" w:cs="Arial"/>
        </w:rPr>
        <w:t xml:space="preserve"> </w:t>
      </w:r>
      <w:r w:rsidRPr="00B54B9E">
        <w:rPr>
          <w:rFonts w:ascii="Arial" w:hAnsi="Arial" w:cs="Arial"/>
          <w:lang w:val="pt-BR"/>
        </w:rPr>
        <w:t xml:space="preserve">Bs. As., Paidos, cap. 5. </w:t>
      </w:r>
    </w:p>
    <w:p w:rsidR="009C4B84" w:rsidRDefault="009C4B84" w:rsidP="00A2022B">
      <w:pPr>
        <w:jc w:val="both"/>
        <w:rPr>
          <w:rFonts w:ascii="Arial" w:hAnsi="Arial" w:cs="Arial"/>
        </w:rPr>
      </w:pPr>
    </w:p>
    <w:p w:rsidR="009C4B84" w:rsidRPr="00D860FE" w:rsidRDefault="009C4B84" w:rsidP="009C4B84">
      <w:pPr>
        <w:jc w:val="both"/>
        <w:rPr>
          <w:rFonts w:ascii="Arial" w:hAnsi="Arial" w:cs="Arial"/>
        </w:rPr>
      </w:pPr>
      <w:r w:rsidRPr="00D860FE">
        <w:rPr>
          <w:rFonts w:ascii="Arial" w:hAnsi="Arial" w:cs="Arial"/>
        </w:rPr>
        <w:t xml:space="preserve">- Hevía, Ricardo &amp; otros (1990). </w:t>
      </w:r>
      <w:r w:rsidRPr="00D860FE">
        <w:rPr>
          <w:rFonts w:ascii="Arial" w:hAnsi="Arial" w:cs="Arial"/>
          <w:i/>
        </w:rPr>
        <w:t>Talleres de Educación Democrática</w:t>
      </w:r>
      <w:r w:rsidRPr="00D860FE">
        <w:rPr>
          <w:rFonts w:ascii="Arial" w:hAnsi="Arial" w:cs="Arial"/>
        </w:rPr>
        <w:t>, Programa Interdisciplinario de Investigación en Educación, Santiago de Chile.</w:t>
      </w:r>
    </w:p>
    <w:p w:rsidR="009C4B84" w:rsidRDefault="009C4B84" w:rsidP="00A2022B">
      <w:pPr>
        <w:jc w:val="both"/>
        <w:rPr>
          <w:rFonts w:ascii="Arial" w:hAnsi="Arial" w:cs="Arial"/>
        </w:rPr>
      </w:pPr>
    </w:p>
    <w:p w:rsidR="00B70E8E" w:rsidRPr="00D860FE" w:rsidRDefault="00B70E8E" w:rsidP="00B70E8E">
      <w:pPr>
        <w:jc w:val="both"/>
        <w:rPr>
          <w:rFonts w:ascii="Arial" w:hAnsi="Arial" w:cs="Arial"/>
        </w:rPr>
      </w:pPr>
      <w:r w:rsidRPr="00D860FE">
        <w:rPr>
          <w:rFonts w:ascii="Arial" w:hAnsi="Arial" w:cs="Arial"/>
        </w:rPr>
        <w:t xml:space="preserve">- Perrenoud, Philippe (2004). </w:t>
      </w:r>
      <w:r w:rsidRPr="00D860FE">
        <w:rPr>
          <w:rFonts w:ascii="Arial" w:hAnsi="Arial" w:cs="Arial"/>
          <w:i/>
        </w:rPr>
        <w:t xml:space="preserve">Desarrollar la práctica reflexiva en el oficio de enseñar, </w:t>
      </w:r>
      <w:r w:rsidRPr="00D860FE">
        <w:rPr>
          <w:rFonts w:ascii="Arial" w:hAnsi="Arial" w:cs="Arial"/>
        </w:rPr>
        <w:t>Barcelona, Grao, introducción y cap.1</w:t>
      </w:r>
    </w:p>
    <w:p w:rsidR="00B70E8E" w:rsidRDefault="00B70E8E" w:rsidP="00A2022B">
      <w:pPr>
        <w:jc w:val="both"/>
        <w:rPr>
          <w:rFonts w:ascii="Arial" w:hAnsi="Arial" w:cs="Arial"/>
        </w:rPr>
      </w:pPr>
    </w:p>
    <w:p w:rsidR="00A2022B" w:rsidRPr="00D860FE" w:rsidRDefault="00A2022B" w:rsidP="00A2022B">
      <w:pPr>
        <w:jc w:val="both"/>
        <w:rPr>
          <w:rFonts w:ascii="Arial" w:hAnsi="Arial" w:cs="Arial"/>
        </w:rPr>
      </w:pPr>
      <w:r w:rsidRPr="00D860FE">
        <w:rPr>
          <w:rFonts w:ascii="Arial" w:hAnsi="Arial" w:cs="Arial"/>
        </w:rPr>
        <w:t xml:space="preserve">- Schön, Donald (1987). </w:t>
      </w:r>
      <w:r w:rsidRPr="00D860FE">
        <w:rPr>
          <w:rFonts w:ascii="Arial" w:hAnsi="Arial" w:cs="Arial"/>
          <w:i/>
        </w:rPr>
        <w:t>La formación de profesionales reflexivos. Hacia un nuevo diseño de la enseñanza y el aprendizaje en las profesiones</w:t>
      </w:r>
      <w:r w:rsidRPr="00D860FE">
        <w:rPr>
          <w:rFonts w:ascii="Arial" w:hAnsi="Arial" w:cs="Arial"/>
        </w:rPr>
        <w:t>. Barcelona, Paidos, Primera parte.</w:t>
      </w:r>
    </w:p>
    <w:p w:rsidR="00CF4FB3" w:rsidRPr="00D860FE" w:rsidRDefault="00CF4FB3" w:rsidP="000151F6">
      <w:pPr>
        <w:ind w:left="284"/>
        <w:jc w:val="both"/>
        <w:rPr>
          <w:rFonts w:ascii="Arial" w:hAnsi="Arial" w:cs="Arial"/>
        </w:rPr>
      </w:pPr>
    </w:p>
    <w:p w:rsidR="00FA37CB" w:rsidRDefault="00FA37CB" w:rsidP="00FA37CB">
      <w:pPr>
        <w:jc w:val="both"/>
        <w:rPr>
          <w:rFonts w:ascii="Arial" w:hAnsi="Arial" w:cs="Arial"/>
        </w:rPr>
      </w:pPr>
      <w:r>
        <w:rPr>
          <w:rFonts w:ascii="Arial" w:hAnsi="Arial" w:cs="Arial"/>
          <w:bCs/>
        </w:rPr>
        <w:t>- Steiman, Jorge (2017). Op. Cit.</w:t>
      </w:r>
      <w:r>
        <w:rPr>
          <w:rFonts w:ascii="Arial" w:hAnsi="Arial" w:cs="Arial"/>
        </w:rPr>
        <w:t>, capítulos 4 y 5</w:t>
      </w:r>
    </w:p>
    <w:p w:rsidR="00FF2441" w:rsidRDefault="00FF2441" w:rsidP="00161911">
      <w:pPr>
        <w:jc w:val="both"/>
        <w:rPr>
          <w:rFonts w:ascii="Arial" w:hAnsi="Arial" w:cs="Arial"/>
        </w:rPr>
      </w:pPr>
    </w:p>
    <w:p w:rsidR="00183ABB" w:rsidRPr="00183ABB" w:rsidRDefault="00183ABB" w:rsidP="00183ABB">
      <w:pPr>
        <w:jc w:val="both"/>
        <w:rPr>
          <w:rFonts w:ascii="Arial" w:hAnsi="Arial" w:cs="Arial"/>
        </w:rPr>
      </w:pPr>
      <w:r>
        <w:rPr>
          <w:rFonts w:ascii="Arial" w:hAnsi="Arial" w:cs="Arial"/>
          <w:i/>
          <w:lang w:val="pt-BR"/>
        </w:rPr>
        <w:t xml:space="preserve">- </w:t>
      </w:r>
      <w:r w:rsidRPr="00183ABB">
        <w:rPr>
          <w:rFonts w:ascii="Arial" w:hAnsi="Arial" w:cs="Arial"/>
          <w:lang w:val="pt-BR"/>
        </w:rPr>
        <w:t>Vera Godoy, Rodrigo (2009).</w:t>
      </w:r>
      <w:r w:rsidRPr="00831D7E">
        <w:rPr>
          <w:rFonts w:ascii="Arial" w:hAnsi="Arial" w:cs="Arial"/>
          <w:i/>
          <w:lang w:val="pt-BR"/>
        </w:rPr>
        <w:t xml:space="preserve"> </w:t>
      </w:r>
      <w:r w:rsidRPr="00831D7E">
        <w:rPr>
          <w:rFonts w:ascii="Arial" w:hAnsi="Arial" w:cs="Arial"/>
          <w:i/>
        </w:rPr>
        <w:t xml:space="preserve">El taller de educadores, una herramienta conceptual y metodológica para el análisis de la propia práctica. </w:t>
      </w:r>
      <w:r w:rsidRPr="00183ABB">
        <w:rPr>
          <w:rFonts w:ascii="Arial" w:hAnsi="Arial" w:cs="Arial"/>
        </w:rPr>
        <w:t>Video disponible en: http://cedoc.infd.edu.ar/index.cgi?wid_seccion=9&amp;wid_item=3</w:t>
      </w:r>
    </w:p>
    <w:p w:rsidR="00161911" w:rsidRDefault="00161911" w:rsidP="00CF4FB3">
      <w:pPr>
        <w:jc w:val="both"/>
        <w:rPr>
          <w:rFonts w:ascii="Arial" w:hAnsi="Arial" w:cs="Arial"/>
        </w:rPr>
      </w:pPr>
    </w:p>
    <w:p w:rsidR="00161911" w:rsidRDefault="00161911" w:rsidP="00CF4FB3">
      <w:pPr>
        <w:jc w:val="both"/>
        <w:rPr>
          <w:rFonts w:ascii="Arial" w:hAnsi="Arial" w:cs="Arial"/>
        </w:rPr>
      </w:pPr>
    </w:p>
    <w:p w:rsidR="000151F6" w:rsidRPr="00D860FE" w:rsidRDefault="000151F6" w:rsidP="000151F6">
      <w:pPr>
        <w:pStyle w:val="Ttulo5"/>
        <w:rPr>
          <w:rFonts w:ascii="Arial" w:hAnsi="Arial" w:cs="Arial"/>
          <w:u w:val="none"/>
        </w:rPr>
      </w:pPr>
      <w:r w:rsidRPr="00D860FE">
        <w:rPr>
          <w:rFonts w:ascii="Arial" w:hAnsi="Arial" w:cs="Arial"/>
          <w:u w:val="none"/>
        </w:rPr>
        <w:lastRenderedPageBreak/>
        <w:t xml:space="preserve">UNIDAD Nro. 3: Las prácticas de enseñanza en la </w:t>
      </w:r>
      <w:r w:rsidR="00183ABB">
        <w:rPr>
          <w:rFonts w:ascii="Arial" w:hAnsi="Arial" w:cs="Arial"/>
          <w:u w:val="none"/>
        </w:rPr>
        <w:t>E</w:t>
      </w:r>
      <w:r w:rsidR="00D91348" w:rsidRPr="00D860FE">
        <w:rPr>
          <w:rFonts w:ascii="Arial" w:hAnsi="Arial" w:cs="Arial"/>
          <w:u w:val="none"/>
        </w:rPr>
        <w:t xml:space="preserve">ducación </w:t>
      </w:r>
      <w:r w:rsidR="00183ABB">
        <w:rPr>
          <w:rFonts w:ascii="Arial" w:hAnsi="Arial" w:cs="Arial"/>
          <w:u w:val="none"/>
        </w:rPr>
        <w:t>S</w:t>
      </w:r>
      <w:r w:rsidR="00D91348" w:rsidRPr="00D860FE">
        <w:rPr>
          <w:rFonts w:ascii="Arial" w:hAnsi="Arial" w:cs="Arial"/>
          <w:u w:val="none"/>
        </w:rPr>
        <w:t>uperior</w:t>
      </w:r>
      <w:r w:rsidRPr="00D860FE">
        <w:rPr>
          <w:rFonts w:ascii="Arial" w:hAnsi="Arial" w:cs="Arial"/>
          <w:u w:val="none"/>
        </w:rPr>
        <w:t xml:space="preserve"> </w:t>
      </w:r>
    </w:p>
    <w:p w:rsidR="00A2022B" w:rsidRDefault="00A2022B" w:rsidP="00A2022B">
      <w:pPr>
        <w:pStyle w:val="Textoindependiente"/>
        <w:ind w:firstLine="284"/>
        <w:rPr>
          <w:rFonts w:ascii="Arial" w:hAnsi="Arial" w:cs="Arial"/>
          <w:bCs/>
          <w:szCs w:val="24"/>
          <w:lang w:val="es-ES"/>
        </w:rPr>
      </w:pPr>
    </w:p>
    <w:p w:rsidR="005B4C65" w:rsidRDefault="001464A4" w:rsidP="005B4C65">
      <w:pPr>
        <w:pStyle w:val="Textoindependiente"/>
        <w:rPr>
          <w:rFonts w:ascii="Arial" w:hAnsi="Arial" w:cs="Arial"/>
          <w:bCs/>
          <w:szCs w:val="24"/>
          <w:lang w:val="es-ES"/>
        </w:rPr>
      </w:pPr>
      <w:r>
        <w:rPr>
          <w:rFonts w:ascii="Arial" w:hAnsi="Arial" w:cs="Arial"/>
          <w:bCs/>
          <w:szCs w:val="24"/>
          <w:lang w:val="es-ES"/>
        </w:rPr>
        <w:t>1</w:t>
      </w:r>
      <w:r w:rsidR="005B4C65">
        <w:rPr>
          <w:rFonts w:ascii="Arial" w:hAnsi="Arial" w:cs="Arial"/>
          <w:bCs/>
          <w:szCs w:val="24"/>
          <w:lang w:val="es-ES"/>
        </w:rPr>
        <w:t>. Las Prácticas de enseñanza de los docentes de la educación superior.</w:t>
      </w:r>
    </w:p>
    <w:p w:rsidR="005B4C65" w:rsidRDefault="001464A4" w:rsidP="001464A4">
      <w:pPr>
        <w:pStyle w:val="Textoindependiente"/>
        <w:ind w:left="851" w:hanging="567"/>
        <w:rPr>
          <w:rFonts w:ascii="Arial" w:hAnsi="Arial" w:cs="Arial"/>
          <w:bCs/>
          <w:szCs w:val="24"/>
          <w:lang w:val="es-ES"/>
        </w:rPr>
      </w:pPr>
      <w:r>
        <w:rPr>
          <w:rFonts w:ascii="Arial" w:hAnsi="Arial" w:cs="Arial"/>
          <w:bCs/>
          <w:szCs w:val="24"/>
          <w:lang w:val="es-ES"/>
        </w:rPr>
        <w:t>1</w:t>
      </w:r>
      <w:r w:rsidR="005B4C65">
        <w:rPr>
          <w:rFonts w:ascii="Arial" w:hAnsi="Arial" w:cs="Arial"/>
          <w:bCs/>
          <w:szCs w:val="24"/>
          <w:lang w:val="es-ES"/>
        </w:rPr>
        <w:t xml:space="preserve">.1. </w:t>
      </w:r>
      <w:r w:rsidR="00A2022B">
        <w:rPr>
          <w:rFonts w:ascii="Arial" w:hAnsi="Arial" w:cs="Arial"/>
          <w:bCs/>
          <w:szCs w:val="24"/>
          <w:lang w:val="es-ES"/>
        </w:rPr>
        <w:t>El contrato didáctico, l</w:t>
      </w:r>
      <w:r w:rsidR="005B4C65">
        <w:rPr>
          <w:rFonts w:ascii="Arial" w:hAnsi="Arial" w:cs="Arial"/>
          <w:bCs/>
          <w:szCs w:val="24"/>
          <w:lang w:val="es-ES"/>
        </w:rPr>
        <w:t xml:space="preserve">as tradiciones y </w:t>
      </w:r>
      <w:r w:rsidR="00A2022B">
        <w:rPr>
          <w:rFonts w:ascii="Arial" w:hAnsi="Arial" w:cs="Arial"/>
          <w:bCs/>
          <w:szCs w:val="24"/>
          <w:lang w:val="es-ES"/>
        </w:rPr>
        <w:t>los mitos</w:t>
      </w:r>
      <w:r w:rsidR="005B4C65">
        <w:rPr>
          <w:rFonts w:ascii="Arial" w:hAnsi="Arial" w:cs="Arial"/>
          <w:bCs/>
          <w:szCs w:val="24"/>
          <w:lang w:val="es-ES"/>
        </w:rPr>
        <w:t xml:space="preserve"> que configuran las prácticas</w:t>
      </w:r>
      <w:r w:rsidR="00A2022B">
        <w:rPr>
          <w:rFonts w:ascii="Arial" w:hAnsi="Arial" w:cs="Arial"/>
          <w:bCs/>
          <w:szCs w:val="24"/>
          <w:lang w:val="es-ES"/>
        </w:rPr>
        <w:t xml:space="preserve"> en la</w:t>
      </w:r>
      <w:r w:rsidR="00074462">
        <w:rPr>
          <w:rFonts w:ascii="Arial" w:hAnsi="Arial" w:cs="Arial"/>
          <w:bCs/>
          <w:szCs w:val="24"/>
          <w:lang w:val="es-ES"/>
        </w:rPr>
        <w:t xml:space="preserve"> </w:t>
      </w:r>
      <w:r w:rsidR="00C75BD0">
        <w:rPr>
          <w:rFonts w:ascii="Arial" w:hAnsi="Arial" w:cs="Arial"/>
          <w:bCs/>
          <w:szCs w:val="24"/>
          <w:lang w:val="es-ES"/>
        </w:rPr>
        <w:t>enseñanza</w:t>
      </w:r>
      <w:r w:rsidR="00074462">
        <w:rPr>
          <w:rFonts w:ascii="Arial" w:hAnsi="Arial" w:cs="Arial"/>
          <w:bCs/>
          <w:szCs w:val="24"/>
          <w:lang w:val="es-ES"/>
        </w:rPr>
        <w:t xml:space="preserve"> universitaria</w:t>
      </w:r>
      <w:r w:rsidR="00183ABB">
        <w:rPr>
          <w:rFonts w:ascii="Arial" w:hAnsi="Arial" w:cs="Arial"/>
          <w:bCs/>
          <w:szCs w:val="24"/>
          <w:lang w:val="es-ES"/>
        </w:rPr>
        <w:t>.</w:t>
      </w:r>
    </w:p>
    <w:p w:rsidR="005B4C65" w:rsidRDefault="001464A4" w:rsidP="001464A4">
      <w:pPr>
        <w:pStyle w:val="Textoindependiente"/>
        <w:ind w:firstLine="284"/>
        <w:rPr>
          <w:rFonts w:ascii="Arial" w:hAnsi="Arial" w:cs="Arial"/>
          <w:bCs/>
          <w:szCs w:val="24"/>
          <w:lang w:val="es-ES"/>
        </w:rPr>
      </w:pPr>
      <w:r>
        <w:rPr>
          <w:rFonts w:ascii="Arial" w:hAnsi="Arial" w:cs="Arial"/>
          <w:bCs/>
          <w:szCs w:val="24"/>
          <w:lang w:val="es-ES"/>
        </w:rPr>
        <w:t>1</w:t>
      </w:r>
      <w:r w:rsidR="005B4C65">
        <w:rPr>
          <w:rFonts w:ascii="Arial" w:hAnsi="Arial" w:cs="Arial"/>
          <w:bCs/>
          <w:szCs w:val="24"/>
          <w:lang w:val="es-ES"/>
        </w:rPr>
        <w:t>.</w:t>
      </w:r>
      <w:r w:rsidR="00707B89">
        <w:rPr>
          <w:rFonts w:ascii="Arial" w:hAnsi="Arial" w:cs="Arial"/>
          <w:bCs/>
          <w:szCs w:val="24"/>
          <w:lang w:val="es-ES"/>
        </w:rPr>
        <w:t>2</w:t>
      </w:r>
      <w:r w:rsidR="005B4C65">
        <w:rPr>
          <w:rFonts w:ascii="Arial" w:hAnsi="Arial" w:cs="Arial"/>
          <w:bCs/>
          <w:szCs w:val="24"/>
          <w:lang w:val="es-ES"/>
        </w:rPr>
        <w:t xml:space="preserve">. Los “buenos docentes” </w:t>
      </w:r>
      <w:r w:rsidR="00074462">
        <w:rPr>
          <w:rFonts w:ascii="Arial" w:hAnsi="Arial" w:cs="Arial"/>
          <w:bCs/>
          <w:szCs w:val="24"/>
          <w:lang w:val="es-ES"/>
        </w:rPr>
        <w:t>en</w:t>
      </w:r>
      <w:r w:rsidR="005B4C65">
        <w:rPr>
          <w:rFonts w:ascii="Arial" w:hAnsi="Arial" w:cs="Arial"/>
          <w:bCs/>
          <w:szCs w:val="24"/>
          <w:lang w:val="es-ES"/>
        </w:rPr>
        <w:t xml:space="preserve"> la </w:t>
      </w:r>
      <w:r>
        <w:rPr>
          <w:rFonts w:ascii="Arial" w:hAnsi="Arial" w:cs="Arial"/>
          <w:bCs/>
          <w:szCs w:val="24"/>
          <w:lang w:val="es-ES"/>
        </w:rPr>
        <w:t>enseñanza</w:t>
      </w:r>
      <w:r w:rsidR="00074462">
        <w:rPr>
          <w:rFonts w:ascii="Arial" w:hAnsi="Arial" w:cs="Arial"/>
          <w:bCs/>
          <w:szCs w:val="24"/>
          <w:lang w:val="es-ES"/>
        </w:rPr>
        <w:t xml:space="preserve"> universitaria</w:t>
      </w:r>
      <w:r w:rsidR="005B4C65">
        <w:rPr>
          <w:rFonts w:ascii="Arial" w:hAnsi="Arial" w:cs="Arial"/>
          <w:bCs/>
          <w:szCs w:val="24"/>
          <w:lang w:val="es-ES"/>
        </w:rPr>
        <w:t>.</w:t>
      </w:r>
    </w:p>
    <w:p w:rsidR="001464A4" w:rsidRDefault="001464A4" w:rsidP="001464A4">
      <w:pPr>
        <w:pStyle w:val="Textoindependiente"/>
        <w:ind w:firstLine="284"/>
        <w:rPr>
          <w:rFonts w:ascii="Arial" w:hAnsi="Arial" w:cs="Arial"/>
          <w:bCs/>
          <w:szCs w:val="24"/>
          <w:lang w:val="es-ES"/>
        </w:rPr>
      </w:pPr>
      <w:r>
        <w:rPr>
          <w:rFonts w:ascii="Arial" w:hAnsi="Arial" w:cs="Arial"/>
          <w:bCs/>
          <w:szCs w:val="24"/>
          <w:lang w:val="es-ES"/>
        </w:rPr>
        <w:t>1.3. Los estudiantes de la educación superior y los desafíos a la enseñanza.</w:t>
      </w:r>
    </w:p>
    <w:p w:rsidR="00C46097" w:rsidRDefault="00C46097" w:rsidP="005B4C65">
      <w:pPr>
        <w:pStyle w:val="Textoindependiente"/>
        <w:rPr>
          <w:rFonts w:ascii="Arial" w:hAnsi="Arial" w:cs="Arial"/>
          <w:bCs/>
          <w:szCs w:val="24"/>
          <w:lang w:val="es-ES"/>
        </w:rPr>
      </w:pPr>
    </w:p>
    <w:p w:rsidR="001464A4" w:rsidRDefault="001464A4" w:rsidP="001464A4">
      <w:pPr>
        <w:pStyle w:val="Ttulo5"/>
        <w:rPr>
          <w:rFonts w:ascii="Arial" w:hAnsi="Arial" w:cs="Arial"/>
          <w:b w:val="0"/>
          <w:u w:val="none"/>
        </w:rPr>
      </w:pPr>
      <w:r>
        <w:rPr>
          <w:rFonts w:ascii="Arial" w:hAnsi="Arial" w:cs="Arial"/>
          <w:b w:val="0"/>
          <w:u w:val="none"/>
        </w:rPr>
        <w:t>2. Lo “clásico” que no es lo “tradicional”</w:t>
      </w:r>
      <w:r w:rsidR="00183ABB">
        <w:rPr>
          <w:rFonts w:ascii="Arial" w:hAnsi="Arial" w:cs="Arial"/>
          <w:b w:val="0"/>
          <w:u w:val="none"/>
        </w:rPr>
        <w:t>.</w:t>
      </w:r>
    </w:p>
    <w:p w:rsidR="001464A4" w:rsidRDefault="001464A4" w:rsidP="001464A4">
      <w:pPr>
        <w:pStyle w:val="Prrafodelista"/>
        <w:ind w:hanging="424"/>
        <w:rPr>
          <w:rFonts w:ascii="Arial" w:hAnsi="Arial" w:cs="Arial"/>
        </w:rPr>
      </w:pPr>
      <w:r>
        <w:rPr>
          <w:rFonts w:ascii="Arial" w:hAnsi="Arial" w:cs="Arial"/>
        </w:rPr>
        <w:t xml:space="preserve">2.1. </w:t>
      </w:r>
      <w:r w:rsidR="00E41E55">
        <w:rPr>
          <w:rFonts w:ascii="Arial" w:hAnsi="Arial" w:cs="Arial"/>
        </w:rPr>
        <w:t>Las prácticas de planificación y el</w:t>
      </w:r>
      <w:r>
        <w:rPr>
          <w:rFonts w:ascii="Arial" w:hAnsi="Arial" w:cs="Arial"/>
        </w:rPr>
        <w:t xml:space="preserve"> </w:t>
      </w:r>
      <w:r w:rsidR="00E41E55">
        <w:rPr>
          <w:rFonts w:ascii="Arial" w:hAnsi="Arial" w:cs="Arial"/>
        </w:rPr>
        <w:t>proyecto de cátedra</w:t>
      </w:r>
      <w:r w:rsidR="00183ABB">
        <w:rPr>
          <w:rFonts w:ascii="Arial" w:hAnsi="Arial" w:cs="Arial"/>
        </w:rPr>
        <w:t>.</w:t>
      </w:r>
    </w:p>
    <w:p w:rsidR="001464A4" w:rsidRDefault="001464A4" w:rsidP="001464A4">
      <w:pPr>
        <w:pStyle w:val="Textoindependiente"/>
        <w:ind w:firstLine="284"/>
        <w:rPr>
          <w:rFonts w:ascii="Arial" w:hAnsi="Arial" w:cs="Arial"/>
          <w:lang w:val="es-ES"/>
        </w:rPr>
      </w:pPr>
      <w:r>
        <w:rPr>
          <w:rFonts w:ascii="Arial" w:hAnsi="Arial" w:cs="Arial"/>
          <w:lang w:val="es-ES"/>
        </w:rPr>
        <w:t>2.2. La construcción metodológica y los recursos didácticos</w:t>
      </w:r>
      <w:r w:rsidR="00183ABB">
        <w:rPr>
          <w:rFonts w:ascii="Arial" w:hAnsi="Arial" w:cs="Arial"/>
          <w:lang w:val="es-ES"/>
        </w:rPr>
        <w:t>.</w:t>
      </w:r>
    </w:p>
    <w:p w:rsidR="001464A4" w:rsidRDefault="001464A4" w:rsidP="001464A4">
      <w:pPr>
        <w:pStyle w:val="Textoindependiente"/>
        <w:ind w:firstLine="284"/>
        <w:rPr>
          <w:rFonts w:ascii="Arial" w:hAnsi="Arial" w:cs="Arial"/>
          <w:bCs/>
          <w:szCs w:val="24"/>
          <w:lang w:val="es-ES"/>
        </w:rPr>
      </w:pPr>
    </w:p>
    <w:p w:rsidR="001464A4" w:rsidRDefault="001464A4" w:rsidP="001464A4">
      <w:pPr>
        <w:pStyle w:val="Textoindependiente"/>
        <w:rPr>
          <w:rFonts w:ascii="Arial" w:hAnsi="Arial" w:cs="Arial"/>
        </w:rPr>
      </w:pPr>
      <w:r>
        <w:rPr>
          <w:rFonts w:ascii="Arial" w:hAnsi="Arial" w:cs="Arial"/>
          <w:bCs/>
          <w:szCs w:val="24"/>
          <w:lang w:val="es-ES"/>
        </w:rPr>
        <w:t xml:space="preserve">3. </w:t>
      </w:r>
      <w:r>
        <w:rPr>
          <w:rFonts w:ascii="Arial" w:hAnsi="Arial" w:cs="Arial"/>
        </w:rPr>
        <w:t>Intervenciones didácticas mediadas por tecnologías.</w:t>
      </w:r>
    </w:p>
    <w:p w:rsidR="001464A4" w:rsidRDefault="001464A4" w:rsidP="001464A4">
      <w:pPr>
        <w:ind w:left="709" w:hanging="142"/>
        <w:jc w:val="both"/>
        <w:rPr>
          <w:rFonts w:ascii="Arial" w:hAnsi="Arial" w:cs="Arial"/>
        </w:rPr>
      </w:pPr>
    </w:p>
    <w:p w:rsidR="001464A4" w:rsidRDefault="00E41E55" w:rsidP="001464A4">
      <w:pPr>
        <w:ind w:left="360" w:hanging="360"/>
        <w:jc w:val="both"/>
        <w:rPr>
          <w:rFonts w:ascii="Arial" w:hAnsi="Arial" w:cs="Arial"/>
        </w:rPr>
      </w:pPr>
      <w:r>
        <w:rPr>
          <w:rFonts w:ascii="Arial" w:hAnsi="Arial" w:cs="Arial"/>
        </w:rPr>
        <w:t>4</w:t>
      </w:r>
      <w:r w:rsidR="001464A4">
        <w:rPr>
          <w:rFonts w:ascii="Arial" w:hAnsi="Arial" w:cs="Arial"/>
        </w:rPr>
        <w:t>. La</w:t>
      </w:r>
      <w:r w:rsidR="00192F8C">
        <w:rPr>
          <w:rFonts w:ascii="Arial" w:hAnsi="Arial" w:cs="Arial"/>
        </w:rPr>
        <w:t xml:space="preserve">s prácticas de </w:t>
      </w:r>
      <w:r w:rsidR="001464A4">
        <w:rPr>
          <w:rFonts w:ascii="Arial" w:hAnsi="Arial" w:cs="Arial"/>
        </w:rPr>
        <w:t>evaluación</w:t>
      </w:r>
      <w:r w:rsidR="00183ABB">
        <w:rPr>
          <w:rFonts w:ascii="Arial" w:hAnsi="Arial" w:cs="Arial"/>
        </w:rPr>
        <w:t>.</w:t>
      </w:r>
    </w:p>
    <w:p w:rsidR="001464A4" w:rsidRDefault="00E41E55" w:rsidP="001464A4">
      <w:pPr>
        <w:ind w:left="709" w:hanging="425"/>
        <w:jc w:val="both"/>
        <w:rPr>
          <w:rFonts w:ascii="Arial" w:hAnsi="Arial" w:cs="Arial"/>
        </w:rPr>
      </w:pPr>
      <w:r>
        <w:rPr>
          <w:rFonts w:ascii="Arial" w:hAnsi="Arial" w:cs="Arial"/>
        </w:rPr>
        <w:t>4</w:t>
      </w:r>
      <w:r w:rsidR="001464A4">
        <w:rPr>
          <w:rFonts w:ascii="Arial" w:hAnsi="Arial" w:cs="Arial"/>
        </w:rPr>
        <w:t>.</w:t>
      </w:r>
      <w:r w:rsidR="00192F8C">
        <w:rPr>
          <w:rFonts w:ascii="Arial" w:hAnsi="Arial" w:cs="Arial"/>
        </w:rPr>
        <w:t>1</w:t>
      </w:r>
      <w:r w:rsidR="001464A4">
        <w:rPr>
          <w:rFonts w:ascii="Arial" w:hAnsi="Arial" w:cs="Arial"/>
        </w:rPr>
        <w:t>. Evaluar la enseñanza</w:t>
      </w:r>
      <w:r w:rsidR="00192F8C">
        <w:rPr>
          <w:rFonts w:ascii="Arial" w:hAnsi="Arial" w:cs="Arial"/>
        </w:rPr>
        <w:t xml:space="preserve"> y </w:t>
      </w:r>
      <w:r w:rsidR="001464A4">
        <w:rPr>
          <w:rFonts w:ascii="Arial" w:hAnsi="Arial" w:cs="Arial"/>
        </w:rPr>
        <w:t xml:space="preserve">evaluar </w:t>
      </w:r>
      <w:r w:rsidR="00192F8C">
        <w:rPr>
          <w:rFonts w:ascii="Arial" w:hAnsi="Arial" w:cs="Arial"/>
        </w:rPr>
        <w:t xml:space="preserve">el </w:t>
      </w:r>
      <w:r w:rsidR="001464A4">
        <w:rPr>
          <w:rFonts w:ascii="Arial" w:hAnsi="Arial" w:cs="Arial"/>
        </w:rPr>
        <w:t>aprendizaje</w:t>
      </w:r>
      <w:r w:rsidR="00183ABB">
        <w:rPr>
          <w:rFonts w:ascii="Arial" w:hAnsi="Arial" w:cs="Arial"/>
        </w:rPr>
        <w:t>.</w:t>
      </w:r>
    </w:p>
    <w:p w:rsidR="001464A4" w:rsidRDefault="00E41E55" w:rsidP="001464A4">
      <w:pPr>
        <w:ind w:left="709" w:hanging="425"/>
        <w:jc w:val="both"/>
        <w:rPr>
          <w:rFonts w:ascii="Arial" w:hAnsi="Arial" w:cs="Arial"/>
        </w:rPr>
      </w:pPr>
      <w:r>
        <w:rPr>
          <w:rFonts w:ascii="Arial" w:hAnsi="Arial" w:cs="Arial"/>
        </w:rPr>
        <w:t>4</w:t>
      </w:r>
      <w:r w:rsidR="001464A4">
        <w:rPr>
          <w:rFonts w:ascii="Arial" w:hAnsi="Arial" w:cs="Arial"/>
        </w:rPr>
        <w:t>.</w:t>
      </w:r>
      <w:r w:rsidR="00192F8C">
        <w:rPr>
          <w:rFonts w:ascii="Arial" w:hAnsi="Arial" w:cs="Arial"/>
        </w:rPr>
        <w:t>2</w:t>
      </w:r>
      <w:r w:rsidR="001464A4">
        <w:rPr>
          <w:rFonts w:ascii="Arial" w:hAnsi="Arial" w:cs="Arial"/>
        </w:rPr>
        <w:t>. Los criterios de evaluación</w:t>
      </w:r>
      <w:r w:rsidR="00192F8C">
        <w:rPr>
          <w:rFonts w:ascii="Arial" w:hAnsi="Arial" w:cs="Arial"/>
        </w:rPr>
        <w:t xml:space="preserve"> y la asignación de la calificación en exámenes parciales y finales</w:t>
      </w:r>
      <w:r w:rsidR="00183ABB">
        <w:rPr>
          <w:rFonts w:ascii="Arial" w:hAnsi="Arial" w:cs="Arial"/>
        </w:rPr>
        <w:t>.</w:t>
      </w:r>
    </w:p>
    <w:p w:rsidR="001464A4" w:rsidRDefault="00E41E55" w:rsidP="001464A4">
      <w:pPr>
        <w:ind w:left="709" w:hanging="425"/>
        <w:jc w:val="both"/>
        <w:rPr>
          <w:rFonts w:ascii="Arial" w:hAnsi="Arial" w:cs="Arial"/>
        </w:rPr>
      </w:pPr>
      <w:r>
        <w:rPr>
          <w:rFonts w:ascii="Arial" w:hAnsi="Arial" w:cs="Arial"/>
        </w:rPr>
        <w:t>4</w:t>
      </w:r>
      <w:r w:rsidR="001464A4">
        <w:rPr>
          <w:rFonts w:ascii="Arial" w:hAnsi="Arial" w:cs="Arial"/>
        </w:rPr>
        <w:t>.</w:t>
      </w:r>
      <w:r w:rsidR="00192F8C">
        <w:rPr>
          <w:rFonts w:ascii="Arial" w:hAnsi="Arial" w:cs="Arial"/>
        </w:rPr>
        <w:t>3</w:t>
      </w:r>
      <w:r w:rsidR="001464A4">
        <w:rPr>
          <w:rFonts w:ascii="Arial" w:hAnsi="Arial" w:cs="Arial"/>
        </w:rPr>
        <w:t>. Los desafíos cognitivos y las tareas de la evaluación</w:t>
      </w:r>
      <w:r w:rsidR="00183ABB">
        <w:rPr>
          <w:rFonts w:ascii="Arial" w:hAnsi="Arial" w:cs="Arial"/>
        </w:rPr>
        <w:t>.</w:t>
      </w:r>
    </w:p>
    <w:p w:rsidR="005B4C65" w:rsidRDefault="005B4C65" w:rsidP="005B4C65">
      <w:pPr>
        <w:ind w:left="567" w:hanging="283"/>
        <w:jc w:val="both"/>
        <w:rPr>
          <w:rFonts w:ascii="Arial" w:hAnsi="Arial" w:cs="Arial"/>
        </w:rPr>
      </w:pPr>
    </w:p>
    <w:p w:rsidR="00192F8C" w:rsidRDefault="00192F8C" w:rsidP="005B4C65">
      <w:pPr>
        <w:ind w:left="284"/>
        <w:jc w:val="both"/>
        <w:rPr>
          <w:rFonts w:ascii="Arial" w:hAnsi="Arial" w:cs="Arial"/>
          <w:b/>
        </w:rPr>
      </w:pPr>
    </w:p>
    <w:p w:rsidR="005B4C65" w:rsidRDefault="005B4C65" w:rsidP="005B4C65">
      <w:pPr>
        <w:ind w:left="284"/>
        <w:jc w:val="both"/>
        <w:rPr>
          <w:rFonts w:ascii="Arial" w:hAnsi="Arial" w:cs="Arial"/>
          <w:b/>
        </w:rPr>
      </w:pPr>
      <w:r w:rsidRPr="0059186F">
        <w:rPr>
          <w:rFonts w:ascii="Arial" w:hAnsi="Arial" w:cs="Arial"/>
          <w:b/>
        </w:rPr>
        <w:t>Bibliografía de lectura obligatoria:</w:t>
      </w:r>
    </w:p>
    <w:p w:rsidR="006F5C20" w:rsidRDefault="006F5C20" w:rsidP="005B4C65">
      <w:pPr>
        <w:ind w:left="284"/>
        <w:jc w:val="both"/>
        <w:rPr>
          <w:rFonts w:ascii="Arial" w:hAnsi="Arial" w:cs="Arial"/>
          <w:b/>
        </w:rPr>
      </w:pPr>
    </w:p>
    <w:p w:rsidR="005B4C65" w:rsidRDefault="005B4C65" w:rsidP="005B4C65">
      <w:pPr>
        <w:jc w:val="both"/>
        <w:rPr>
          <w:rFonts w:ascii="Arial" w:hAnsi="Arial" w:cs="Arial"/>
        </w:rPr>
      </w:pPr>
      <w:r>
        <w:rPr>
          <w:rFonts w:ascii="Arial" w:hAnsi="Arial" w:cs="Arial"/>
        </w:rPr>
        <w:t xml:space="preserve">- Bain, Ken (2007). </w:t>
      </w:r>
      <w:r>
        <w:rPr>
          <w:rFonts w:ascii="Arial" w:hAnsi="Arial" w:cs="Arial"/>
          <w:i/>
        </w:rPr>
        <w:t xml:space="preserve">Lo que hacen los mejores profesores universitarios, </w:t>
      </w:r>
      <w:r>
        <w:rPr>
          <w:rFonts w:ascii="Arial" w:hAnsi="Arial" w:cs="Arial"/>
        </w:rPr>
        <w:t>Barcelona, Universitat de Valencia, cap. 1.</w:t>
      </w:r>
    </w:p>
    <w:p w:rsidR="005B4C65" w:rsidRDefault="005B4C65" w:rsidP="005B4C65">
      <w:pPr>
        <w:jc w:val="both"/>
        <w:rPr>
          <w:rFonts w:ascii="Arial" w:hAnsi="Arial" w:cs="Arial"/>
        </w:rPr>
      </w:pPr>
    </w:p>
    <w:p w:rsidR="00E41E55" w:rsidRDefault="00E41E55" w:rsidP="00E41E55">
      <w:pPr>
        <w:jc w:val="both"/>
        <w:rPr>
          <w:rFonts w:ascii="Arial" w:hAnsi="Arial" w:cs="Arial"/>
        </w:rPr>
      </w:pPr>
      <w:r>
        <w:rPr>
          <w:rFonts w:ascii="Arial" w:hAnsi="Arial" w:cs="Arial"/>
        </w:rPr>
        <w:t xml:space="preserve">- </w:t>
      </w:r>
      <w:r w:rsidRPr="006A4839">
        <w:rPr>
          <w:rFonts w:ascii="Arial" w:hAnsi="Arial" w:cs="Arial"/>
        </w:rPr>
        <w:t>Chevallard, Y. (1998)</w:t>
      </w:r>
      <w:r>
        <w:rPr>
          <w:rFonts w:ascii="Arial" w:hAnsi="Arial" w:cs="Arial"/>
        </w:rPr>
        <w:t>.</w:t>
      </w:r>
      <w:r w:rsidRPr="006A4839">
        <w:rPr>
          <w:rFonts w:ascii="Arial" w:hAnsi="Arial" w:cs="Arial"/>
        </w:rPr>
        <w:t xml:space="preserve"> </w:t>
      </w:r>
      <w:r w:rsidRPr="006A4839">
        <w:rPr>
          <w:rFonts w:ascii="Arial" w:hAnsi="Arial" w:cs="Arial"/>
          <w:i/>
        </w:rPr>
        <w:t>Acerca de la noción de contrato didáctico</w:t>
      </w:r>
      <w:r w:rsidRPr="006A4839">
        <w:rPr>
          <w:rFonts w:ascii="Arial" w:hAnsi="Arial" w:cs="Arial"/>
        </w:rPr>
        <w:t xml:space="preserve">, mimeo de </w:t>
      </w:r>
      <w:smartTag w:uri="urn:schemas-microsoft-com:office:smarttags" w:element="PersonName">
        <w:smartTagPr>
          <w:attr w:name="ProductID" w:val="la Facultad"/>
        </w:smartTagPr>
        <w:r w:rsidRPr="006A4839">
          <w:rPr>
            <w:rFonts w:ascii="Arial" w:hAnsi="Arial" w:cs="Arial"/>
          </w:rPr>
          <w:t>la Facultad</w:t>
        </w:r>
      </w:smartTag>
      <w:r w:rsidRPr="006A4839">
        <w:rPr>
          <w:rFonts w:ascii="Arial" w:hAnsi="Arial" w:cs="Arial"/>
        </w:rPr>
        <w:t xml:space="preserve"> de Ciencias Sociales de </w:t>
      </w:r>
      <w:smartTag w:uri="urn:schemas-microsoft-com:office:smarttags" w:element="PersonName">
        <w:smartTagPr>
          <w:attr w:name="ProductID" w:val="la Universidad Nacional"/>
        </w:smartTagPr>
        <w:r w:rsidRPr="006A4839">
          <w:rPr>
            <w:rFonts w:ascii="Arial" w:hAnsi="Arial" w:cs="Arial"/>
          </w:rPr>
          <w:t>la Universidad Nacional</w:t>
        </w:r>
      </w:smartTag>
      <w:r w:rsidRPr="006A4839">
        <w:rPr>
          <w:rFonts w:ascii="Arial" w:hAnsi="Arial" w:cs="Arial"/>
        </w:rPr>
        <w:t xml:space="preserve"> de Lomas de Zamora con síntesis textual de la traducción de la conferencia brindada por Yves Chevallard en </w:t>
      </w:r>
      <w:smartTag w:uri="urn:schemas-microsoft-com:office:smarttags" w:element="PersonName">
        <w:smartTagPr>
          <w:attr w:name="ProductID" w:val="la Facult￩"/>
        </w:smartTagPr>
        <w:r w:rsidRPr="006A4839">
          <w:rPr>
            <w:rFonts w:ascii="Arial" w:hAnsi="Arial" w:cs="Arial"/>
          </w:rPr>
          <w:t>la Faculté</w:t>
        </w:r>
      </w:smartTag>
      <w:r w:rsidRPr="006A4839">
        <w:rPr>
          <w:rFonts w:ascii="Arial" w:hAnsi="Arial" w:cs="Arial"/>
        </w:rPr>
        <w:t xml:space="preserve"> des Sciences Sociales de Huminy</w:t>
      </w:r>
    </w:p>
    <w:p w:rsidR="00F95679" w:rsidRDefault="00F95679" w:rsidP="005B4C65">
      <w:pPr>
        <w:ind w:right="50"/>
        <w:jc w:val="both"/>
        <w:rPr>
          <w:rFonts w:ascii="Arial" w:hAnsi="Arial" w:cs="Arial"/>
        </w:rPr>
      </w:pPr>
    </w:p>
    <w:p w:rsidR="00E41E55" w:rsidRPr="00F95679" w:rsidRDefault="00E41E55" w:rsidP="00E41E55">
      <w:pPr>
        <w:jc w:val="both"/>
        <w:rPr>
          <w:rFonts w:ascii="Arial" w:hAnsi="Arial" w:cs="Arial"/>
        </w:rPr>
      </w:pPr>
      <w:r w:rsidRPr="00F95679">
        <w:rPr>
          <w:rFonts w:ascii="Arial" w:hAnsi="Arial" w:cs="Arial"/>
        </w:rPr>
        <w:t xml:space="preserve">- Davini, María Cristina (2015). </w:t>
      </w:r>
      <w:r w:rsidRPr="00F95679">
        <w:rPr>
          <w:rFonts w:ascii="Arial" w:hAnsi="Arial" w:cs="Arial"/>
          <w:i/>
        </w:rPr>
        <w:t xml:space="preserve">La formación en la práctica docente. </w:t>
      </w:r>
      <w:r w:rsidRPr="00F95679">
        <w:rPr>
          <w:rFonts w:ascii="Arial" w:hAnsi="Arial" w:cs="Arial"/>
        </w:rPr>
        <w:t>Bs. As., Paidos, cap. 3</w:t>
      </w:r>
    </w:p>
    <w:p w:rsidR="00E41E55" w:rsidRDefault="00E41E55" w:rsidP="00E41E55">
      <w:pPr>
        <w:jc w:val="both"/>
        <w:rPr>
          <w:rFonts w:ascii="Arial" w:hAnsi="Arial" w:cs="Arial"/>
        </w:rPr>
      </w:pPr>
    </w:p>
    <w:p w:rsidR="00E41E55" w:rsidRPr="00D860FE" w:rsidRDefault="00E41E55" w:rsidP="00E41E55">
      <w:pPr>
        <w:jc w:val="both"/>
        <w:rPr>
          <w:rFonts w:ascii="Arial" w:hAnsi="Arial" w:cs="Arial"/>
        </w:rPr>
      </w:pPr>
      <w:r w:rsidRPr="00D860FE">
        <w:rPr>
          <w:rFonts w:ascii="Arial" w:hAnsi="Arial" w:cs="Arial"/>
        </w:rPr>
        <w:t xml:space="preserve">- Edelstein, Gloria (1996). Un capítulo pendiente: el método en el debate didáctico contemporáneo en Camilloni A. W de y otras. </w:t>
      </w:r>
      <w:r w:rsidRPr="00D860FE">
        <w:rPr>
          <w:rFonts w:ascii="Arial" w:hAnsi="Arial" w:cs="Arial"/>
          <w:i/>
        </w:rPr>
        <w:t>Corrientes didácticas contemporáneas</w:t>
      </w:r>
      <w:r w:rsidRPr="00D860FE">
        <w:rPr>
          <w:rFonts w:ascii="Arial" w:hAnsi="Arial" w:cs="Arial"/>
        </w:rPr>
        <w:t>, Bs. As., Paidos</w:t>
      </w:r>
    </w:p>
    <w:p w:rsidR="00E41E55" w:rsidRDefault="00E41E55" w:rsidP="005B4C65">
      <w:pPr>
        <w:ind w:right="50"/>
        <w:jc w:val="both"/>
        <w:rPr>
          <w:rFonts w:ascii="Arial" w:hAnsi="Arial" w:cs="Arial"/>
        </w:rPr>
      </w:pPr>
    </w:p>
    <w:p w:rsidR="00D967FA" w:rsidRDefault="00D967FA" w:rsidP="00D967FA">
      <w:pPr>
        <w:autoSpaceDE w:val="0"/>
        <w:autoSpaceDN w:val="0"/>
        <w:adjustRightInd w:val="0"/>
        <w:jc w:val="both"/>
        <w:rPr>
          <w:rFonts w:ascii="Arial" w:hAnsi="Arial" w:cs="Arial"/>
        </w:rPr>
      </w:pPr>
      <w:r>
        <w:rPr>
          <w:rFonts w:ascii="Arial" w:hAnsi="Arial" w:cs="Arial"/>
        </w:rPr>
        <w:t>- Fernandez Enguita</w:t>
      </w:r>
      <w:r w:rsidR="00C0213B">
        <w:rPr>
          <w:rFonts w:ascii="Arial" w:hAnsi="Arial" w:cs="Arial"/>
        </w:rPr>
        <w:t xml:space="preserve">, Mariano </w:t>
      </w:r>
      <w:r>
        <w:rPr>
          <w:rFonts w:ascii="Arial" w:hAnsi="Arial" w:cs="Arial"/>
        </w:rPr>
        <w:t xml:space="preserve">(2013) </w:t>
      </w:r>
      <w:r w:rsidRPr="00D967FA">
        <w:rPr>
          <w:rFonts w:ascii="Arial" w:hAnsi="Arial" w:cs="Arial"/>
          <w:i/>
        </w:rPr>
        <w:t>Aquí no hay química. La difícil</w:t>
      </w:r>
      <w:r>
        <w:rPr>
          <w:rFonts w:ascii="Arial" w:hAnsi="Arial" w:cs="Arial"/>
          <w:i/>
        </w:rPr>
        <w:t xml:space="preserve"> </w:t>
      </w:r>
      <w:r w:rsidRPr="00D967FA">
        <w:rPr>
          <w:rFonts w:ascii="Arial" w:hAnsi="Arial" w:cs="Arial"/>
          <w:i/>
        </w:rPr>
        <w:t>relación del</w:t>
      </w:r>
      <w:r>
        <w:rPr>
          <w:rFonts w:ascii="Arial" w:hAnsi="Arial" w:cs="Arial"/>
          <w:i/>
        </w:rPr>
        <w:t xml:space="preserve"> </w:t>
      </w:r>
      <w:r w:rsidRPr="00D967FA">
        <w:rPr>
          <w:rFonts w:ascii="Arial" w:hAnsi="Arial" w:cs="Arial"/>
          <w:i/>
        </w:rPr>
        <w:t>profesorado</w:t>
      </w:r>
      <w:r>
        <w:rPr>
          <w:rFonts w:ascii="Arial" w:hAnsi="Arial" w:cs="Arial"/>
          <w:i/>
        </w:rPr>
        <w:t xml:space="preserve"> </w:t>
      </w:r>
      <w:r w:rsidRPr="00D967FA">
        <w:rPr>
          <w:rFonts w:ascii="Arial" w:hAnsi="Arial" w:cs="Arial"/>
          <w:i/>
        </w:rPr>
        <w:t>con la tecnología</w:t>
      </w:r>
      <w:r>
        <w:rPr>
          <w:rFonts w:ascii="Arial" w:hAnsi="Arial" w:cs="Arial"/>
          <w:i/>
        </w:rPr>
        <w:t xml:space="preserve">. </w:t>
      </w:r>
      <w:r>
        <w:rPr>
          <w:rFonts w:ascii="Arial" w:hAnsi="Arial" w:cs="Arial"/>
        </w:rPr>
        <w:t>Revista Panorama Social Nro. 18. Segundo semestre de 2013</w:t>
      </w:r>
    </w:p>
    <w:p w:rsidR="00D967FA" w:rsidRPr="00D967FA" w:rsidRDefault="00D967FA" w:rsidP="00D967FA">
      <w:pPr>
        <w:autoSpaceDE w:val="0"/>
        <w:autoSpaceDN w:val="0"/>
        <w:adjustRightInd w:val="0"/>
        <w:jc w:val="both"/>
        <w:rPr>
          <w:rFonts w:ascii="Arial" w:hAnsi="Arial" w:cs="Arial"/>
        </w:rPr>
      </w:pPr>
    </w:p>
    <w:p w:rsidR="00C106A6" w:rsidRDefault="00C106A6" w:rsidP="00E41E55">
      <w:pPr>
        <w:jc w:val="both"/>
        <w:rPr>
          <w:rFonts w:ascii="Arial" w:hAnsi="Arial" w:cs="Arial"/>
        </w:rPr>
      </w:pPr>
      <w:r>
        <w:rPr>
          <w:rFonts w:ascii="Arial" w:hAnsi="Arial" w:cs="Arial"/>
        </w:rPr>
        <w:t xml:space="preserve">- Gimeno </w:t>
      </w:r>
      <w:r w:rsidR="00593279">
        <w:rPr>
          <w:rFonts w:ascii="Arial" w:hAnsi="Arial" w:cs="Arial"/>
        </w:rPr>
        <w:t>S</w:t>
      </w:r>
      <w:r>
        <w:rPr>
          <w:rFonts w:ascii="Arial" w:hAnsi="Arial" w:cs="Arial"/>
        </w:rPr>
        <w:t xml:space="preserve">acristán, José (1991). </w:t>
      </w:r>
      <w:r>
        <w:rPr>
          <w:rFonts w:ascii="Arial" w:hAnsi="Arial" w:cs="Arial"/>
          <w:i/>
        </w:rPr>
        <w:t xml:space="preserve">El curriculum: una reflexión sobre la práctica. </w:t>
      </w:r>
      <w:r>
        <w:rPr>
          <w:rFonts w:ascii="Arial" w:hAnsi="Arial" w:cs="Arial"/>
        </w:rPr>
        <w:t>Madrid: Morata, cap. 8</w:t>
      </w:r>
    </w:p>
    <w:p w:rsidR="00C106A6" w:rsidRPr="00C106A6" w:rsidRDefault="00C106A6" w:rsidP="00E41E55">
      <w:pPr>
        <w:jc w:val="both"/>
        <w:rPr>
          <w:rFonts w:ascii="Arial" w:hAnsi="Arial" w:cs="Arial"/>
          <w:i/>
        </w:rPr>
      </w:pPr>
      <w:r>
        <w:rPr>
          <w:rFonts w:ascii="Arial" w:hAnsi="Arial" w:cs="Arial"/>
          <w:i/>
        </w:rPr>
        <w:t xml:space="preserve"> </w:t>
      </w:r>
    </w:p>
    <w:p w:rsidR="00E41E55" w:rsidRDefault="00E41E55" w:rsidP="00E41E55">
      <w:pPr>
        <w:jc w:val="both"/>
        <w:rPr>
          <w:rFonts w:ascii="Arial" w:hAnsi="Arial" w:cs="Arial"/>
        </w:rPr>
      </w:pPr>
      <w:r>
        <w:rPr>
          <w:rFonts w:ascii="Arial" w:hAnsi="Arial" w:cs="Arial"/>
        </w:rPr>
        <w:t xml:space="preserve">- Maggio, Mariana (2012). </w:t>
      </w:r>
      <w:r w:rsidRPr="00B311CB">
        <w:rPr>
          <w:rFonts w:ascii="Arial" w:hAnsi="Arial" w:cs="Arial"/>
          <w:i/>
        </w:rPr>
        <w:t>La clase universitaria reconcebida</w:t>
      </w:r>
      <w:r>
        <w:rPr>
          <w:rFonts w:ascii="Arial" w:hAnsi="Arial" w:cs="Arial"/>
          <w:i/>
        </w:rPr>
        <w:t xml:space="preserve"> (video), </w:t>
      </w:r>
      <w:r>
        <w:rPr>
          <w:rFonts w:ascii="Arial" w:hAnsi="Arial" w:cs="Arial"/>
        </w:rPr>
        <w:t xml:space="preserve">disponible en: </w:t>
      </w:r>
      <w:hyperlink r:id="rId9" w:history="1">
        <w:r w:rsidRPr="00477A01">
          <w:rPr>
            <w:rStyle w:val="Hipervnculo"/>
            <w:rFonts w:ascii="Arial" w:hAnsi="Arial" w:cs="Arial"/>
          </w:rPr>
          <w:t>https://www.youtube.com/watch?v=DADwxRXDRR8</w:t>
        </w:r>
      </w:hyperlink>
    </w:p>
    <w:p w:rsidR="00E41E55" w:rsidRDefault="00E41E55" w:rsidP="00E41E55">
      <w:pPr>
        <w:jc w:val="both"/>
        <w:rPr>
          <w:rFonts w:ascii="Arial" w:hAnsi="Arial" w:cs="Arial"/>
        </w:rPr>
      </w:pPr>
    </w:p>
    <w:p w:rsidR="00E41E55" w:rsidRDefault="00E41E55" w:rsidP="00E41E55">
      <w:pPr>
        <w:jc w:val="both"/>
        <w:rPr>
          <w:rFonts w:ascii="Arial" w:hAnsi="Arial" w:cs="Arial"/>
        </w:rPr>
      </w:pPr>
      <w:r>
        <w:rPr>
          <w:rFonts w:ascii="Arial" w:hAnsi="Arial" w:cs="Arial"/>
        </w:rPr>
        <w:t>- Maggio, Mariana (2013). ¿</w:t>
      </w:r>
      <w:r>
        <w:rPr>
          <w:rFonts w:ascii="Arial" w:hAnsi="Arial" w:cs="Arial"/>
          <w:i/>
        </w:rPr>
        <w:t xml:space="preserve">Cómo será la clase dentro de 5 años? (video), </w:t>
      </w:r>
      <w:r>
        <w:rPr>
          <w:rFonts w:ascii="Arial" w:hAnsi="Arial" w:cs="Arial"/>
        </w:rPr>
        <w:t xml:space="preserve">disponible en: </w:t>
      </w:r>
      <w:hyperlink r:id="rId10" w:history="1">
        <w:r w:rsidRPr="00477A01">
          <w:rPr>
            <w:rStyle w:val="Hipervnculo"/>
            <w:rFonts w:ascii="Arial" w:hAnsi="Arial" w:cs="Arial"/>
          </w:rPr>
          <w:t>https://www.youtube.com/watch?v=ZUNoKloN6dw</w:t>
        </w:r>
      </w:hyperlink>
    </w:p>
    <w:p w:rsidR="00E41E55" w:rsidRDefault="00E41E55" w:rsidP="00E41E55">
      <w:pPr>
        <w:jc w:val="both"/>
        <w:rPr>
          <w:rFonts w:ascii="Arial" w:hAnsi="Arial" w:cs="Arial"/>
        </w:rPr>
      </w:pPr>
    </w:p>
    <w:p w:rsidR="00E41E55" w:rsidRDefault="00E41E55" w:rsidP="00E41E55">
      <w:pPr>
        <w:jc w:val="both"/>
        <w:rPr>
          <w:rFonts w:ascii="Arial" w:hAnsi="Arial" w:cs="Arial"/>
        </w:rPr>
      </w:pPr>
      <w:r>
        <w:rPr>
          <w:rFonts w:ascii="Arial" w:hAnsi="Arial" w:cs="Arial"/>
        </w:rPr>
        <w:t xml:space="preserve">- Piscitelli, Alejandro (2010). </w:t>
      </w:r>
      <w:r w:rsidRPr="00231422">
        <w:rPr>
          <w:rFonts w:ascii="Arial" w:hAnsi="Arial" w:cs="Arial"/>
          <w:i/>
        </w:rPr>
        <w:t>Edupunk, maestros ignorantes, educación invisible y el proyecto Facebook</w:t>
      </w:r>
      <w:r>
        <w:rPr>
          <w:rFonts w:ascii="Arial" w:hAnsi="Arial" w:cs="Arial"/>
        </w:rPr>
        <w:t xml:space="preserve">, en: El proyecto Facebook y la posuniversidad. Sistemas operativos sociales y entornos abiertos de aprendizaje. Madrid, Fundación Telefónica-Ariel. Disponible en: </w:t>
      </w:r>
      <w:hyperlink r:id="rId11" w:history="1">
        <w:r w:rsidRPr="00D9701C">
          <w:rPr>
            <w:rStyle w:val="Hipervnculo"/>
            <w:rFonts w:ascii="Arial" w:hAnsi="Arial" w:cs="Arial"/>
          </w:rPr>
          <w:t>http://www.codajic.org/sites/www.codajic.org/files/El%20Proyecto%20Facebook.pdf</w:t>
        </w:r>
      </w:hyperlink>
    </w:p>
    <w:p w:rsidR="00E41E55" w:rsidRDefault="00E41E55" w:rsidP="005B4C65">
      <w:pPr>
        <w:ind w:right="50"/>
        <w:jc w:val="both"/>
        <w:rPr>
          <w:rFonts w:ascii="Arial" w:hAnsi="Arial" w:cs="Arial"/>
        </w:rPr>
      </w:pPr>
    </w:p>
    <w:p w:rsidR="005B4C65" w:rsidRDefault="001F4149" w:rsidP="005B4C65">
      <w:pPr>
        <w:jc w:val="both"/>
        <w:rPr>
          <w:rFonts w:ascii="Arial" w:hAnsi="Arial" w:cs="Arial"/>
        </w:rPr>
      </w:pPr>
      <w:r>
        <w:rPr>
          <w:rFonts w:ascii="Arial" w:hAnsi="Arial" w:cs="Arial"/>
          <w:bCs/>
        </w:rPr>
        <w:t>- Steiman, Jorge (2017). Op. Cit</w:t>
      </w:r>
      <w:r>
        <w:rPr>
          <w:rFonts w:ascii="Arial" w:hAnsi="Arial" w:cs="Arial"/>
        </w:rPr>
        <w:t>, capítulo 2</w:t>
      </w:r>
    </w:p>
    <w:p w:rsidR="001F4149" w:rsidRDefault="001F4149" w:rsidP="005B4C65">
      <w:pPr>
        <w:jc w:val="both"/>
        <w:rPr>
          <w:rFonts w:ascii="Arial" w:hAnsi="Arial" w:cs="Arial"/>
          <w:b/>
        </w:rPr>
      </w:pPr>
    </w:p>
    <w:p w:rsidR="00E41E55" w:rsidRPr="00384695" w:rsidRDefault="00E41E55" w:rsidP="00E41E55">
      <w:pPr>
        <w:jc w:val="both"/>
        <w:rPr>
          <w:rFonts w:ascii="Arial" w:hAnsi="Arial" w:cs="Arial"/>
        </w:rPr>
      </w:pPr>
      <w:r w:rsidRPr="00D860FE">
        <w:rPr>
          <w:rFonts w:ascii="Arial" w:hAnsi="Arial" w:cs="Arial"/>
        </w:rPr>
        <w:t xml:space="preserve">- Steiman, Jorge (2008). </w:t>
      </w:r>
      <w:r w:rsidRPr="00D860FE">
        <w:rPr>
          <w:rFonts w:ascii="Arial" w:hAnsi="Arial" w:cs="Arial"/>
          <w:i/>
        </w:rPr>
        <w:t xml:space="preserve">Más Didáctica (en </w:t>
      </w:r>
      <w:smartTag w:uri="urn:schemas-microsoft-com:office:smarttags" w:element="PersonName">
        <w:smartTagPr>
          <w:attr w:name="ProductID" w:val="la Educaci￳n Superior"/>
        </w:smartTagPr>
        <w:r w:rsidRPr="00D860FE">
          <w:rPr>
            <w:rFonts w:ascii="Arial" w:hAnsi="Arial" w:cs="Arial"/>
            <w:i/>
          </w:rPr>
          <w:t>la Educación Superior</w:t>
        </w:r>
      </w:smartTag>
      <w:r w:rsidRPr="00D860FE">
        <w:rPr>
          <w:rFonts w:ascii="Arial" w:hAnsi="Arial" w:cs="Arial"/>
          <w:i/>
        </w:rPr>
        <w:t>)</w:t>
      </w:r>
      <w:r w:rsidRPr="00D860FE">
        <w:rPr>
          <w:rFonts w:ascii="Arial" w:hAnsi="Arial" w:cs="Arial"/>
        </w:rPr>
        <w:t>, Bs. As., Miño y Dávila, caps. 1, 2 y 3.</w:t>
      </w:r>
    </w:p>
    <w:p w:rsidR="00E41E55" w:rsidRDefault="00E41E55" w:rsidP="00E41E55">
      <w:pPr>
        <w:rPr>
          <w:rFonts w:ascii="Arial" w:hAnsi="Arial" w:cs="Arial"/>
          <w:b/>
        </w:rPr>
      </w:pPr>
    </w:p>
    <w:p w:rsidR="005B4C65" w:rsidRDefault="005B4C65" w:rsidP="005B4C65">
      <w:pPr>
        <w:pStyle w:val="Prrafodelista"/>
        <w:rPr>
          <w:rFonts w:ascii="Arial" w:hAnsi="Arial" w:cs="Arial"/>
        </w:rPr>
      </w:pPr>
    </w:p>
    <w:p w:rsidR="0096724B" w:rsidRDefault="0096724B" w:rsidP="005B4C65">
      <w:pPr>
        <w:pStyle w:val="Prrafodelista"/>
        <w:rPr>
          <w:rFonts w:ascii="Arial" w:hAnsi="Arial" w:cs="Arial"/>
        </w:rPr>
      </w:pPr>
    </w:p>
    <w:p w:rsidR="00E12D9F" w:rsidRPr="00A94412" w:rsidRDefault="00E12D9F">
      <w:pPr>
        <w:jc w:val="both"/>
        <w:rPr>
          <w:rFonts w:ascii="Arial" w:hAnsi="Arial" w:cs="Arial"/>
        </w:rPr>
      </w:pPr>
      <w:r w:rsidRPr="00A94412">
        <w:rPr>
          <w:rFonts w:ascii="Arial" w:hAnsi="Arial" w:cs="Arial"/>
          <w:b/>
        </w:rPr>
        <w:t>4</w:t>
      </w:r>
      <w:r w:rsidR="00A94412">
        <w:rPr>
          <w:rFonts w:ascii="Arial" w:hAnsi="Arial" w:cs="Arial"/>
          <w:b/>
        </w:rPr>
        <w:t xml:space="preserve">. </w:t>
      </w:r>
      <w:r w:rsidRPr="00A94412">
        <w:rPr>
          <w:rFonts w:ascii="Arial" w:hAnsi="Arial" w:cs="Arial"/>
          <w:b/>
        </w:rPr>
        <w:t xml:space="preserve"> MARCO METODOLOGICO</w:t>
      </w:r>
    </w:p>
    <w:p w:rsidR="0095740A" w:rsidRDefault="0095740A" w:rsidP="006031B3">
      <w:pPr>
        <w:ind w:firstLine="360"/>
        <w:jc w:val="both"/>
        <w:rPr>
          <w:rFonts w:ascii="Arial" w:hAnsi="Arial" w:cs="Arial"/>
          <w:b/>
        </w:rPr>
      </w:pPr>
    </w:p>
    <w:p w:rsidR="00E12D9F" w:rsidRPr="0095740A" w:rsidRDefault="006031B3" w:rsidP="006031B3">
      <w:pPr>
        <w:ind w:firstLine="360"/>
        <w:jc w:val="both"/>
        <w:rPr>
          <w:rFonts w:ascii="Arial" w:hAnsi="Arial" w:cs="Arial"/>
          <w:b/>
        </w:rPr>
      </w:pPr>
      <w:r w:rsidRPr="0095740A">
        <w:rPr>
          <w:rFonts w:ascii="Arial" w:hAnsi="Arial" w:cs="Arial"/>
          <w:b/>
        </w:rPr>
        <w:t xml:space="preserve">4.1. Las clases en </w:t>
      </w:r>
      <w:smartTag w:uri="urn:schemas-microsoft-com:office:smarttags" w:element="PersonName">
        <w:smartTagPr>
          <w:attr w:name="ProductID" w:val="la Universidad"/>
        </w:smartTagPr>
        <w:r w:rsidRPr="0095740A">
          <w:rPr>
            <w:rFonts w:ascii="Arial" w:hAnsi="Arial" w:cs="Arial"/>
            <w:b/>
          </w:rPr>
          <w:t>la Universidad</w:t>
        </w:r>
      </w:smartTag>
    </w:p>
    <w:p w:rsidR="00E12D9F" w:rsidRDefault="00E12D9F" w:rsidP="00675E6C">
      <w:pPr>
        <w:ind w:firstLine="567"/>
        <w:jc w:val="both"/>
        <w:rPr>
          <w:rFonts w:ascii="Arial" w:hAnsi="Arial" w:cs="Arial"/>
        </w:rPr>
      </w:pPr>
      <w:r>
        <w:rPr>
          <w:rFonts w:ascii="Arial" w:hAnsi="Arial" w:cs="Arial"/>
        </w:rPr>
        <w:t>Se plantea la situación clase como</w:t>
      </w:r>
      <w:r w:rsidR="00675E6C">
        <w:rPr>
          <w:rFonts w:ascii="Arial" w:hAnsi="Arial" w:cs="Arial"/>
        </w:rPr>
        <w:t xml:space="preserve"> </w:t>
      </w:r>
      <w:r>
        <w:rPr>
          <w:rFonts w:ascii="Arial" w:hAnsi="Arial" w:cs="Arial"/>
        </w:rPr>
        <w:t>un espacio de análisis y reflexión</w:t>
      </w:r>
      <w:r w:rsidR="00675E6C">
        <w:rPr>
          <w:rFonts w:ascii="Arial" w:hAnsi="Arial" w:cs="Arial"/>
        </w:rPr>
        <w:t xml:space="preserve">, </w:t>
      </w:r>
      <w:r>
        <w:rPr>
          <w:rFonts w:ascii="Arial" w:hAnsi="Arial" w:cs="Arial"/>
        </w:rPr>
        <w:t>un ámbito para teorizar desde la práctica</w:t>
      </w:r>
      <w:r w:rsidR="009B1EB7">
        <w:rPr>
          <w:rFonts w:ascii="Arial" w:hAnsi="Arial" w:cs="Arial"/>
        </w:rPr>
        <w:t xml:space="preserve"> y hacer práctica la teoría</w:t>
      </w:r>
      <w:r w:rsidR="00675E6C">
        <w:rPr>
          <w:rFonts w:ascii="Arial" w:hAnsi="Arial" w:cs="Arial"/>
        </w:rPr>
        <w:t xml:space="preserve"> y </w:t>
      </w:r>
      <w:r>
        <w:rPr>
          <w:rFonts w:ascii="Arial" w:hAnsi="Arial" w:cs="Arial"/>
        </w:rPr>
        <w:t>un encuentro que permita interrogarse, conceptualizar, proponer.</w:t>
      </w:r>
    </w:p>
    <w:p w:rsidR="00E12D9F" w:rsidRDefault="00E12D9F">
      <w:pPr>
        <w:ind w:left="1134"/>
        <w:jc w:val="both"/>
        <w:rPr>
          <w:rFonts w:ascii="Arial" w:hAnsi="Arial" w:cs="Arial"/>
        </w:rPr>
      </w:pPr>
    </w:p>
    <w:p w:rsidR="00E12D9F" w:rsidRDefault="00E12D9F">
      <w:pPr>
        <w:ind w:firstLine="567"/>
        <w:jc w:val="both"/>
        <w:rPr>
          <w:rFonts w:ascii="Arial" w:hAnsi="Arial" w:cs="Arial"/>
        </w:rPr>
      </w:pPr>
      <w:r>
        <w:rPr>
          <w:rFonts w:ascii="Arial" w:hAnsi="Arial" w:cs="Arial"/>
        </w:rPr>
        <w:t xml:space="preserve">Se organiza el bloque horario como una unidad teórico-práctica en el que se abordará gradualmente el marco teórico que permita ir construyendo tanto un análisis didáctico </w:t>
      </w:r>
      <w:r w:rsidR="00F24BCA">
        <w:rPr>
          <w:rFonts w:ascii="Arial" w:hAnsi="Arial" w:cs="Arial"/>
        </w:rPr>
        <w:t xml:space="preserve">de las prácticas de enseñanza en </w:t>
      </w:r>
      <w:r>
        <w:rPr>
          <w:rFonts w:ascii="Arial" w:hAnsi="Arial" w:cs="Arial"/>
        </w:rPr>
        <w:t>la educación superior como un</w:t>
      </w:r>
      <w:r w:rsidR="002115A1">
        <w:rPr>
          <w:rFonts w:ascii="Arial" w:hAnsi="Arial" w:cs="Arial"/>
        </w:rPr>
        <w:t>o</w:t>
      </w:r>
      <w:r>
        <w:rPr>
          <w:rFonts w:ascii="Arial" w:hAnsi="Arial" w:cs="Arial"/>
        </w:rPr>
        <w:t xml:space="preserve"> de las </w:t>
      </w:r>
      <w:r w:rsidR="00F24BCA">
        <w:rPr>
          <w:rFonts w:ascii="Arial" w:hAnsi="Arial" w:cs="Arial"/>
        </w:rPr>
        <w:t xml:space="preserve">propias </w:t>
      </w:r>
      <w:r>
        <w:rPr>
          <w:rFonts w:ascii="Arial" w:hAnsi="Arial" w:cs="Arial"/>
        </w:rPr>
        <w:t xml:space="preserve">prácticas que </w:t>
      </w:r>
      <w:r w:rsidR="00F24BCA">
        <w:rPr>
          <w:rFonts w:ascii="Arial" w:hAnsi="Arial" w:cs="Arial"/>
        </w:rPr>
        <w:t>llevan a cabo</w:t>
      </w:r>
      <w:r>
        <w:rPr>
          <w:rFonts w:ascii="Arial" w:hAnsi="Arial" w:cs="Arial"/>
        </w:rPr>
        <w:t xml:space="preserve"> los alumnos/as en los Institutos Superiores de Formación Docente. </w:t>
      </w:r>
    </w:p>
    <w:p w:rsidR="00E12D9F" w:rsidRDefault="00E12D9F">
      <w:pPr>
        <w:jc w:val="both"/>
        <w:rPr>
          <w:rFonts w:ascii="Arial" w:hAnsi="Arial" w:cs="Arial"/>
        </w:rPr>
      </w:pPr>
    </w:p>
    <w:p w:rsidR="005B1E63" w:rsidRDefault="00B311CB" w:rsidP="00384695">
      <w:pPr>
        <w:ind w:firstLine="567"/>
        <w:jc w:val="both"/>
        <w:rPr>
          <w:rFonts w:ascii="Arial" w:hAnsi="Arial" w:cs="Arial"/>
        </w:rPr>
      </w:pPr>
      <w:r>
        <w:rPr>
          <w:rFonts w:ascii="Arial" w:hAnsi="Arial" w:cs="Arial"/>
        </w:rPr>
        <w:t>La construcción metodológica que realiza la cátedra incluye diversas secuencias para el desarrollo de las clases. Los momentos de socialización de la teoría podrán desarrollarse en clase o a través de la plataforma con la lógica de la “clase invertida”</w:t>
      </w:r>
      <w:r w:rsidR="008B09DE">
        <w:rPr>
          <w:rFonts w:ascii="Arial" w:hAnsi="Arial" w:cs="Arial"/>
        </w:rPr>
        <w:t xml:space="preserve"> toda vez que se disponga de l</w:t>
      </w:r>
      <w:r w:rsidR="002115A1">
        <w:rPr>
          <w:rFonts w:ascii="Arial" w:hAnsi="Arial" w:cs="Arial"/>
        </w:rPr>
        <w:t>a</w:t>
      </w:r>
      <w:r w:rsidR="008B09DE">
        <w:rPr>
          <w:rFonts w:ascii="Arial" w:hAnsi="Arial" w:cs="Arial"/>
        </w:rPr>
        <w:t>s herramientas técnicas para grabar en la Universidad</w:t>
      </w:r>
      <w:r>
        <w:rPr>
          <w:rFonts w:ascii="Arial" w:hAnsi="Arial" w:cs="Arial"/>
        </w:rPr>
        <w:t>. Distintos momentos de trabajo grupal se realizan sistemáticamente para analizar las propias escrituras acerca de la</w:t>
      </w:r>
      <w:r w:rsidR="008B09DE">
        <w:rPr>
          <w:rFonts w:ascii="Arial" w:hAnsi="Arial" w:cs="Arial"/>
        </w:rPr>
        <w:t>s propias prácticas</w:t>
      </w:r>
      <w:r>
        <w:rPr>
          <w:rFonts w:ascii="Arial" w:hAnsi="Arial" w:cs="Arial"/>
        </w:rPr>
        <w:t xml:space="preserve">, analizar relatos sobre prácticas ajenas o </w:t>
      </w:r>
      <w:r w:rsidR="005B1E63">
        <w:rPr>
          <w:rFonts w:ascii="Arial" w:hAnsi="Arial" w:cs="Arial"/>
        </w:rPr>
        <w:t>rescatar experiencias vinculadas a las categorías conceptuales que son objeto de tratamiento en el momento de socialización de la teoría</w:t>
      </w:r>
      <w:r w:rsidR="00EE3273">
        <w:rPr>
          <w:rFonts w:ascii="Arial" w:hAnsi="Arial" w:cs="Arial"/>
        </w:rPr>
        <w:t>.</w:t>
      </w:r>
      <w:r>
        <w:rPr>
          <w:rFonts w:ascii="Arial" w:hAnsi="Arial" w:cs="Arial"/>
        </w:rPr>
        <w:t xml:space="preserve"> </w:t>
      </w:r>
    </w:p>
    <w:p w:rsidR="005B1E63" w:rsidRDefault="005B1E63" w:rsidP="00384695">
      <w:pPr>
        <w:ind w:firstLine="567"/>
        <w:jc w:val="both"/>
        <w:rPr>
          <w:rFonts w:ascii="Arial" w:hAnsi="Arial" w:cs="Arial"/>
        </w:rPr>
      </w:pPr>
    </w:p>
    <w:p w:rsidR="00384695" w:rsidRPr="005512BC" w:rsidRDefault="005B1E63" w:rsidP="00384695">
      <w:pPr>
        <w:ind w:firstLine="567"/>
        <w:jc w:val="both"/>
        <w:rPr>
          <w:rFonts w:ascii="Arial" w:hAnsi="Arial" w:cs="Arial"/>
          <w:color w:val="FF0000"/>
        </w:rPr>
      </w:pPr>
      <w:r>
        <w:rPr>
          <w:rFonts w:ascii="Arial" w:hAnsi="Arial" w:cs="Arial"/>
        </w:rPr>
        <w:t>Se usa como soporte una plataforma web. En la misma, se dispondrán de los videos que se utilicen para las clases invertidas, se incluirán los relatos que se trabajen en las clases, se subirán los relatos de los alumnos/as acerca de su</w:t>
      </w:r>
      <w:r w:rsidR="008B09DE">
        <w:rPr>
          <w:rFonts w:ascii="Arial" w:hAnsi="Arial" w:cs="Arial"/>
        </w:rPr>
        <w:t>s prácticas</w:t>
      </w:r>
      <w:r>
        <w:rPr>
          <w:rFonts w:ascii="Arial" w:hAnsi="Arial" w:cs="Arial"/>
        </w:rPr>
        <w:t xml:space="preserve"> y se dispondrá de la bibliografía de lectura obligatoria. L</w:t>
      </w:r>
      <w:r w:rsidR="00384695" w:rsidRPr="005512BC">
        <w:rPr>
          <w:rFonts w:ascii="Arial" w:hAnsi="Arial" w:cs="Arial"/>
        </w:rPr>
        <w:t xml:space="preserve">a cátedra </w:t>
      </w:r>
      <w:r>
        <w:rPr>
          <w:rFonts w:ascii="Arial" w:hAnsi="Arial" w:cs="Arial"/>
        </w:rPr>
        <w:t xml:space="preserve">subirá asimismo </w:t>
      </w:r>
      <w:r w:rsidR="00384695" w:rsidRPr="005512BC">
        <w:rPr>
          <w:rFonts w:ascii="Arial" w:hAnsi="Arial" w:cs="Arial"/>
        </w:rPr>
        <w:t xml:space="preserve">rutas conceptuales </w:t>
      </w:r>
      <w:r w:rsidR="003157D2" w:rsidRPr="005512BC">
        <w:rPr>
          <w:rFonts w:ascii="Arial" w:hAnsi="Arial" w:cs="Arial"/>
        </w:rPr>
        <w:t xml:space="preserve">y guías de lectura </w:t>
      </w:r>
      <w:r w:rsidR="00384695" w:rsidRPr="005512BC">
        <w:rPr>
          <w:rFonts w:ascii="Arial" w:hAnsi="Arial" w:cs="Arial"/>
        </w:rPr>
        <w:t xml:space="preserve">de algunos de los textos de lectura obligatoria para orientar el tratamiento de los mismos con relación a la presentación que </w:t>
      </w:r>
      <w:r>
        <w:rPr>
          <w:rFonts w:ascii="Arial" w:hAnsi="Arial" w:cs="Arial"/>
        </w:rPr>
        <w:t xml:space="preserve">se </w:t>
      </w:r>
      <w:r w:rsidR="00384695" w:rsidRPr="005512BC">
        <w:rPr>
          <w:rFonts w:ascii="Arial" w:hAnsi="Arial" w:cs="Arial"/>
        </w:rPr>
        <w:t xml:space="preserve">haga de </w:t>
      </w:r>
      <w:r>
        <w:rPr>
          <w:rFonts w:ascii="Arial" w:hAnsi="Arial" w:cs="Arial"/>
        </w:rPr>
        <w:t>ellos</w:t>
      </w:r>
      <w:r w:rsidR="00384695" w:rsidRPr="005512BC">
        <w:rPr>
          <w:rFonts w:ascii="Arial" w:hAnsi="Arial" w:cs="Arial"/>
          <w:color w:val="FF0000"/>
        </w:rPr>
        <w:t>.</w:t>
      </w:r>
    </w:p>
    <w:p w:rsidR="00A94412" w:rsidRDefault="00A94412">
      <w:pPr>
        <w:ind w:firstLine="567"/>
        <w:jc w:val="both"/>
        <w:rPr>
          <w:rFonts w:ascii="Arial" w:hAnsi="Arial" w:cs="Arial"/>
        </w:rPr>
      </w:pPr>
    </w:p>
    <w:p w:rsidR="0064494D" w:rsidRDefault="00C97013" w:rsidP="0064494D">
      <w:pPr>
        <w:ind w:firstLine="567"/>
        <w:jc w:val="both"/>
        <w:rPr>
          <w:rFonts w:ascii="Arial" w:hAnsi="Arial" w:cs="Arial"/>
        </w:rPr>
      </w:pPr>
      <w:r>
        <w:rPr>
          <w:rFonts w:ascii="Arial" w:hAnsi="Arial" w:cs="Arial"/>
        </w:rPr>
        <w:t>En los primeros 40 m. de cada clase</w:t>
      </w:r>
      <w:r w:rsidR="0064494D">
        <w:rPr>
          <w:rFonts w:ascii="Arial" w:hAnsi="Arial" w:cs="Arial"/>
        </w:rPr>
        <w:t xml:space="preserve">, </w:t>
      </w:r>
      <w:r>
        <w:rPr>
          <w:rFonts w:ascii="Arial" w:hAnsi="Arial" w:cs="Arial"/>
        </w:rPr>
        <w:t xml:space="preserve">y como una unidad temática independiente, </w:t>
      </w:r>
      <w:r w:rsidR="0064494D">
        <w:rPr>
          <w:rFonts w:ascii="Arial" w:hAnsi="Arial" w:cs="Arial"/>
        </w:rPr>
        <w:t xml:space="preserve">se ofrecerá un taller de apoyo a las prácticas para trabajar algunas formas de intervención desde la enseñanza apropiadas para la </w:t>
      </w:r>
      <w:r w:rsidR="0064494D">
        <w:rPr>
          <w:rFonts w:ascii="Arial" w:hAnsi="Arial" w:cs="Arial"/>
        </w:rPr>
        <w:lastRenderedPageBreak/>
        <w:t xml:space="preserve">educación superior en el marco de las campos disciplinares de las cátedras en las que estén practicando los alumnos/as. </w:t>
      </w:r>
    </w:p>
    <w:p w:rsidR="002115A1" w:rsidRDefault="002115A1">
      <w:pPr>
        <w:ind w:firstLine="567"/>
        <w:jc w:val="both"/>
        <w:rPr>
          <w:rFonts w:ascii="Arial" w:hAnsi="Arial" w:cs="Arial"/>
          <w:b/>
        </w:rPr>
      </w:pPr>
    </w:p>
    <w:p w:rsidR="002115A1" w:rsidRDefault="002115A1">
      <w:pPr>
        <w:ind w:firstLine="567"/>
        <w:jc w:val="both"/>
        <w:rPr>
          <w:rFonts w:ascii="Arial" w:hAnsi="Arial" w:cs="Arial"/>
          <w:b/>
        </w:rPr>
      </w:pPr>
    </w:p>
    <w:p w:rsidR="002115A1" w:rsidRDefault="002115A1">
      <w:pPr>
        <w:ind w:firstLine="567"/>
        <w:jc w:val="both"/>
        <w:rPr>
          <w:rFonts w:ascii="Arial" w:hAnsi="Arial" w:cs="Arial"/>
          <w:b/>
        </w:rPr>
      </w:pPr>
    </w:p>
    <w:p w:rsidR="006031B3" w:rsidRDefault="006031B3">
      <w:pPr>
        <w:ind w:firstLine="567"/>
        <w:jc w:val="both"/>
        <w:rPr>
          <w:rFonts w:ascii="Arial" w:hAnsi="Arial" w:cs="Arial"/>
          <w:b/>
        </w:rPr>
      </w:pPr>
      <w:r w:rsidRPr="0095740A">
        <w:rPr>
          <w:rFonts w:ascii="Arial" w:hAnsi="Arial" w:cs="Arial"/>
          <w:b/>
        </w:rPr>
        <w:t xml:space="preserve">4.2. Las prácticas </w:t>
      </w:r>
    </w:p>
    <w:p w:rsidR="00F128D5" w:rsidRDefault="00E12D9F" w:rsidP="0095740A">
      <w:pPr>
        <w:ind w:firstLine="567"/>
        <w:jc w:val="both"/>
        <w:rPr>
          <w:rFonts w:ascii="Arial" w:hAnsi="Arial" w:cs="Arial"/>
        </w:rPr>
      </w:pPr>
      <w:r>
        <w:rPr>
          <w:rFonts w:ascii="Arial" w:hAnsi="Arial" w:cs="Arial"/>
        </w:rPr>
        <w:t xml:space="preserve">Las prácticas pedagógicas supondrán la inserción en una </w:t>
      </w:r>
      <w:r w:rsidR="00F128D5">
        <w:rPr>
          <w:rFonts w:ascii="Arial" w:hAnsi="Arial" w:cs="Arial"/>
        </w:rPr>
        <w:t>unidad curricular</w:t>
      </w:r>
      <w:r>
        <w:rPr>
          <w:rFonts w:ascii="Arial" w:hAnsi="Arial" w:cs="Arial"/>
        </w:rPr>
        <w:t xml:space="preserve"> de </w:t>
      </w:r>
      <w:r w:rsidR="00F128D5">
        <w:rPr>
          <w:rFonts w:ascii="Arial" w:hAnsi="Arial" w:cs="Arial"/>
        </w:rPr>
        <w:t>la educación</w:t>
      </w:r>
      <w:r>
        <w:rPr>
          <w:rFonts w:ascii="Arial" w:hAnsi="Arial" w:cs="Arial"/>
        </w:rPr>
        <w:t xml:space="preserve"> superior no universitario</w:t>
      </w:r>
      <w:r w:rsidR="00C879D3">
        <w:rPr>
          <w:rFonts w:ascii="Arial" w:hAnsi="Arial" w:cs="Arial"/>
        </w:rPr>
        <w:t xml:space="preserve"> </w:t>
      </w:r>
      <w:r>
        <w:rPr>
          <w:rFonts w:ascii="Arial" w:hAnsi="Arial" w:cs="Arial"/>
        </w:rPr>
        <w:t xml:space="preserve">en la que se asumirán todas las funciones inherentes a </w:t>
      </w:r>
      <w:r w:rsidR="005B1E63">
        <w:rPr>
          <w:rFonts w:ascii="Arial" w:hAnsi="Arial" w:cs="Arial"/>
        </w:rPr>
        <w:t xml:space="preserve">la </w:t>
      </w:r>
      <w:r>
        <w:rPr>
          <w:rFonts w:ascii="Arial" w:hAnsi="Arial" w:cs="Arial"/>
        </w:rPr>
        <w:t xml:space="preserve">práctica </w:t>
      </w:r>
      <w:r w:rsidR="005B1E63">
        <w:rPr>
          <w:rFonts w:ascii="Arial" w:hAnsi="Arial" w:cs="Arial"/>
        </w:rPr>
        <w:t>de enseñanza durante todo el cuatrimestre</w:t>
      </w:r>
      <w:r>
        <w:rPr>
          <w:rFonts w:ascii="Arial" w:hAnsi="Arial" w:cs="Arial"/>
        </w:rPr>
        <w:t xml:space="preserve">. </w:t>
      </w:r>
    </w:p>
    <w:p w:rsidR="009E7B91" w:rsidRDefault="009E7B91" w:rsidP="0095740A">
      <w:pPr>
        <w:ind w:firstLine="567"/>
        <w:jc w:val="both"/>
        <w:rPr>
          <w:rFonts w:ascii="Arial" w:hAnsi="Arial" w:cs="Arial"/>
        </w:rPr>
      </w:pPr>
    </w:p>
    <w:p w:rsidR="00F128D5" w:rsidRDefault="00042DB3" w:rsidP="0095740A">
      <w:pPr>
        <w:ind w:firstLine="567"/>
        <w:jc w:val="both"/>
        <w:rPr>
          <w:rFonts w:ascii="Arial" w:hAnsi="Arial" w:cs="Arial"/>
        </w:rPr>
      </w:pPr>
      <w:r>
        <w:rPr>
          <w:rFonts w:ascii="Arial" w:hAnsi="Arial" w:cs="Arial"/>
        </w:rPr>
        <w:t>E</w:t>
      </w:r>
      <w:r w:rsidR="00C97013">
        <w:rPr>
          <w:rFonts w:ascii="Arial" w:hAnsi="Arial" w:cs="Arial"/>
        </w:rPr>
        <w:t>l</w:t>
      </w:r>
      <w:r>
        <w:rPr>
          <w:rFonts w:ascii="Arial" w:hAnsi="Arial" w:cs="Arial"/>
        </w:rPr>
        <w:t xml:space="preserve"> primer sábado</w:t>
      </w:r>
      <w:r w:rsidR="00C97013">
        <w:rPr>
          <w:rFonts w:ascii="Arial" w:hAnsi="Arial" w:cs="Arial"/>
        </w:rPr>
        <w:t xml:space="preserve"> posterior al inicio de las clases</w:t>
      </w:r>
      <w:r w:rsidR="00E12D9F">
        <w:rPr>
          <w:rFonts w:ascii="Arial" w:hAnsi="Arial" w:cs="Arial"/>
        </w:rPr>
        <w:t xml:space="preserve">, </w:t>
      </w:r>
      <w:r w:rsidR="005B1E63">
        <w:rPr>
          <w:rFonts w:ascii="Arial" w:hAnsi="Arial" w:cs="Arial"/>
        </w:rPr>
        <w:t xml:space="preserve">se presentará a </w:t>
      </w:r>
      <w:r w:rsidR="00E12D9F">
        <w:rPr>
          <w:rFonts w:ascii="Arial" w:hAnsi="Arial" w:cs="Arial"/>
        </w:rPr>
        <w:t>los alumnos/as la</w:t>
      </w:r>
      <w:r w:rsidR="005B1E63">
        <w:rPr>
          <w:rFonts w:ascii="Arial" w:hAnsi="Arial" w:cs="Arial"/>
        </w:rPr>
        <w:t>s</w:t>
      </w:r>
      <w:r w:rsidR="00E12D9F">
        <w:rPr>
          <w:rFonts w:ascii="Arial" w:hAnsi="Arial" w:cs="Arial"/>
        </w:rPr>
        <w:t xml:space="preserve"> </w:t>
      </w:r>
      <w:r w:rsidR="00F128D5">
        <w:rPr>
          <w:rFonts w:ascii="Arial" w:hAnsi="Arial" w:cs="Arial"/>
        </w:rPr>
        <w:t>unidades curriculares</w:t>
      </w:r>
      <w:r w:rsidR="00E12D9F">
        <w:rPr>
          <w:rFonts w:ascii="Arial" w:hAnsi="Arial" w:cs="Arial"/>
        </w:rPr>
        <w:t xml:space="preserve"> </w:t>
      </w:r>
      <w:r w:rsidR="005B1E63">
        <w:rPr>
          <w:rFonts w:ascii="Arial" w:hAnsi="Arial" w:cs="Arial"/>
        </w:rPr>
        <w:t xml:space="preserve">disponibles en Institutos Superiores a los efectos que realicen </w:t>
      </w:r>
      <w:r w:rsidR="00F128D5">
        <w:rPr>
          <w:rFonts w:ascii="Arial" w:hAnsi="Arial" w:cs="Arial"/>
        </w:rPr>
        <w:t>la</w:t>
      </w:r>
      <w:r w:rsidR="005B1E63">
        <w:rPr>
          <w:rFonts w:ascii="Arial" w:hAnsi="Arial" w:cs="Arial"/>
        </w:rPr>
        <w:t xml:space="preserve"> elección para </w:t>
      </w:r>
      <w:r w:rsidR="00F128D5">
        <w:rPr>
          <w:rFonts w:ascii="Arial" w:hAnsi="Arial" w:cs="Arial"/>
        </w:rPr>
        <w:t>sus prácticas</w:t>
      </w:r>
      <w:r w:rsidR="005B1E63">
        <w:rPr>
          <w:rFonts w:ascii="Arial" w:hAnsi="Arial" w:cs="Arial"/>
        </w:rPr>
        <w:t>.</w:t>
      </w:r>
      <w:r w:rsidR="00023D49">
        <w:rPr>
          <w:rFonts w:ascii="Arial" w:hAnsi="Arial" w:cs="Arial"/>
        </w:rPr>
        <w:t xml:space="preserve"> </w:t>
      </w:r>
    </w:p>
    <w:p w:rsidR="009E7B91" w:rsidRDefault="009E7B91" w:rsidP="0095740A">
      <w:pPr>
        <w:ind w:firstLine="567"/>
        <w:jc w:val="both"/>
        <w:rPr>
          <w:rFonts w:ascii="Arial" w:hAnsi="Arial" w:cs="Arial"/>
        </w:rPr>
      </w:pPr>
    </w:p>
    <w:p w:rsidR="009B1EB7" w:rsidRDefault="00E12D9F" w:rsidP="0095740A">
      <w:pPr>
        <w:ind w:firstLine="567"/>
        <w:jc w:val="both"/>
        <w:rPr>
          <w:rFonts w:ascii="Arial" w:hAnsi="Arial" w:cs="Arial"/>
        </w:rPr>
      </w:pPr>
      <w:r>
        <w:rPr>
          <w:rFonts w:ascii="Arial" w:hAnsi="Arial" w:cs="Arial"/>
        </w:rPr>
        <w:t xml:space="preserve">En la </w:t>
      </w:r>
      <w:r w:rsidR="00042DB3">
        <w:rPr>
          <w:rFonts w:ascii="Arial" w:hAnsi="Arial" w:cs="Arial"/>
        </w:rPr>
        <w:t xml:space="preserve">segunda </w:t>
      </w:r>
      <w:r>
        <w:rPr>
          <w:rFonts w:ascii="Arial" w:hAnsi="Arial" w:cs="Arial"/>
        </w:rPr>
        <w:t xml:space="preserve">semana se harán presentes en </w:t>
      </w:r>
      <w:r w:rsidR="00C879D3">
        <w:rPr>
          <w:rFonts w:ascii="Arial" w:hAnsi="Arial" w:cs="Arial"/>
        </w:rPr>
        <w:t>la institución</w:t>
      </w:r>
      <w:r>
        <w:rPr>
          <w:rFonts w:ascii="Arial" w:hAnsi="Arial" w:cs="Arial"/>
        </w:rPr>
        <w:t xml:space="preserve"> para realizar la primera observación y a partir de la siguiente semana y hasta el fin del cuatrimestre, desarrollarán sus prácticas, de acuerdo con las posibilidades concretas que se ofrezcan en cada Institución. </w:t>
      </w:r>
    </w:p>
    <w:p w:rsidR="009E7B91" w:rsidRDefault="009E7B91" w:rsidP="00023D49">
      <w:pPr>
        <w:ind w:firstLine="567"/>
        <w:jc w:val="both"/>
        <w:rPr>
          <w:rFonts w:ascii="Arial" w:hAnsi="Arial" w:cs="Arial"/>
        </w:rPr>
      </w:pPr>
    </w:p>
    <w:p w:rsidR="00F24BCA" w:rsidRDefault="00047188" w:rsidP="00023D49">
      <w:pPr>
        <w:ind w:firstLine="567"/>
        <w:jc w:val="both"/>
        <w:rPr>
          <w:rFonts w:ascii="Arial" w:hAnsi="Arial" w:cs="Arial"/>
        </w:rPr>
      </w:pPr>
      <w:r>
        <w:rPr>
          <w:rFonts w:ascii="Arial" w:hAnsi="Arial" w:cs="Arial"/>
        </w:rPr>
        <w:t>Cada estudiante</w:t>
      </w:r>
      <w:r w:rsidR="0095740A">
        <w:rPr>
          <w:rFonts w:ascii="Arial" w:hAnsi="Arial" w:cs="Arial"/>
        </w:rPr>
        <w:t xml:space="preserve"> </w:t>
      </w:r>
      <w:r w:rsidR="00F24BCA">
        <w:rPr>
          <w:rFonts w:ascii="Arial" w:hAnsi="Arial" w:cs="Arial"/>
        </w:rPr>
        <w:t>tendrá con relación a las prácticas las siguientes obligaciones:</w:t>
      </w:r>
    </w:p>
    <w:p w:rsidR="00F128D5" w:rsidRDefault="00F128D5" w:rsidP="00F24BCA">
      <w:pPr>
        <w:numPr>
          <w:ilvl w:val="0"/>
          <w:numId w:val="27"/>
        </w:numPr>
        <w:jc w:val="both"/>
        <w:rPr>
          <w:rFonts w:ascii="Arial" w:hAnsi="Arial" w:cs="Arial"/>
        </w:rPr>
      </w:pPr>
      <w:r>
        <w:rPr>
          <w:rFonts w:ascii="Arial" w:hAnsi="Arial" w:cs="Arial"/>
        </w:rPr>
        <w:t>Elegir una unidad curricular donde practicar y establecer un vínculo de trabajo con el/la docente a cargo de la misma.</w:t>
      </w:r>
    </w:p>
    <w:p w:rsidR="00F128D5" w:rsidRDefault="00F128D5" w:rsidP="00F24BCA">
      <w:pPr>
        <w:numPr>
          <w:ilvl w:val="0"/>
          <w:numId w:val="27"/>
        </w:numPr>
        <w:jc w:val="both"/>
        <w:rPr>
          <w:rFonts w:ascii="Arial" w:hAnsi="Arial" w:cs="Arial"/>
        </w:rPr>
      </w:pPr>
      <w:r>
        <w:rPr>
          <w:rFonts w:ascii="Arial" w:hAnsi="Arial" w:cs="Arial"/>
        </w:rPr>
        <w:t>D</w:t>
      </w:r>
      <w:r w:rsidR="00047188">
        <w:rPr>
          <w:rFonts w:ascii="Arial" w:hAnsi="Arial" w:cs="Arial"/>
        </w:rPr>
        <w:t xml:space="preserve">iseñar </w:t>
      </w:r>
      <w:r>
        <w:rPr>
          <w:rFonts w:ascii="Arial" w:hAnsi="Arial" w:cs="Arial"/>
        </w:rPr>
        <w:t>cada una de las clases que dará</w:t>
      </w:r>
      <w:r w:rsidR="00FF3D82">
        <w:rPr>
          <w:rFonts w:ascii="Arial" w:hAnsi="Arial" w:cs="Arial"/>
        </w:rPr>
        <w:t xml:space="preserve">, </w:t>
      </w:r>
      <w:r>
        <w:rPr>
          <w:rFonts w:ascii="Arial" w:hAnsi="Arial" w:cs="Arial"/>
        </w:rPr>
        <w:t>entregar el mismo al/la docente a cargo al menos 48 horas antes de la práctica</w:t>
      </w:r>
      <w:r w:rsidR="00FF3D82">
        <w:rPr>
          <w:rFonts w:ascii="Arial" w:hAnsi="Arial" w:cs="Arial"/>
        </w:rPr>
        <w:t xml:space="preserve"> y subirlo a la plataforma de la cátedra una vez que se lo haya acordado con el/la docente</w:t>
      </w:r>
      <w:r>
        <w:rPr>
          <w:rFonts w:ascii="Arial" w:hAnsi="Arial" w:cs="Arial"/>
        </w:rPr>
        <w:t>.</w:t>
      </w:r>
      <w:r w:rsidR="00047188">
        <w:rPr>
          <w:rFonts w:ascii="Arial" w:hAnsi="Arial" w:cs="Arial"/>
        </w:rPr>
        <w:t xml:space="preserve"> </w:t>
      </w:r>
    </w:p>
    <w:p w:rsidR="00F128D5" w:rsidRDefault="00F128D5" w:rsidP="00F24BCA">
      <w:pPr>
        <w:numPr>
          <w:ilvl w:val="0"/>
          <w:numId w:val="27"/>
        </w:numPr>
        <w:jc w:val="both"/>
        <w:rPr>
          <w:rFonts w:ascii="Arial" w:hAnsi="Arial" w:cs="Arial"/>
        </w:rPr>
      </w:pPr>
      <w:r w:rsidRPr="00F128D5">
        <w:rPr>
          <w:rFonts w:ascii="Arial" w:hAnsi="Arial" w:cs="Arial"/>
        </w:rPr>
        <w:t>A</w:t>
      </w:r>
      <w:r w:rsidR="00F24BCA" w:rsidRPr="00F128D5">
        <w:rPr>
          <w:rFonts w:ascii="Arial" w:hAnsi="Arial" w:cs="Arial"/>
        </w:rPr>
        <w:t>sumir la enseñanza</w:t>
      </w:r>
      <w:r>
        <w:rPr>
          <w:rFonts w:ascii="Arial" w:hAnsi="Arial" w:cs="Arial"/>
        </w:rPr>
        <w:t xml:space="preserve"> en la totalidad de la carga horaria de la unidad curricular durante todo el período de prácticas.</w:t>
      </w:r>
    </w:p>
    <w:p w:rsidR="002115A1" w:rsidRDefault="002115A1" w:rsidP="00F24BCA">
      <w:pPr>
        <w:numPr>
          <w:ilvl w:val="0"/>
          <w:numId w:val="27"/>
        </w:numPr>
        <w:jc w:val="both"/>
        <w:rPr>
          <w:rFonts w:ascii="Arial" w:hAnsi="Arial" w:cs="Arial"/>
        </w:rPr>
      </w:pPr>
      <w:r>
        <w:rPr>
          <w:rFonts w:ascii="Arial" w:hAnsi="Arial" w:cs="Arial"/>
        </w:rPr>
        <w:t>Observar por lo menos en dos ocasiones a un compañero y oficiar de “otro autorizado” ante la práctica del par.</w:t>
      </w:r>
    </w:p>
    <w:p w:rsidR="008B09DE" w:rsidRDefault="008B09DE" w:rsidP="008B09DE">
      <w:pPr>
        <w:numPr>
          <w:ilvl w:val="0"/>
          <w:numId w:val="27"/>
        </w:numPr>
        <w:jc w:val="both"/>
        <w:rPr>
          <w:rFonts w:ascii="Arial" w:hAnsi="Arial" w:cs="Arial"/>
        </w:rPr>
      </w:pPr>
      <w:r>
        <w:rPr>
          <w:rFonts w:ascii="Arial" w:hAnsi="Arial" w:cs="Arial"/>
        </w:rPr>
        <w:t>Portar una carpeta de prácticas en la que constará el diseño de cada clase, los recursos utilizados para la misma</w:t>
      </w:r>
      <w:r w:rsidR="00FF3D82">
        <w:rPr>
          <w:rFonts w:ascii="Arial" w:hAnsi="Arial" w:cs="Arial"/>
        </w:rPr>
        <w:t xml:space="preserve"> y </w:t>
      </w:r>
      <w:r>
        <w:rPr>
          <w:rFonts w:ascii="Arial" w:hAnsi="Arial" w:cs="Arial"/>
        </w:rPr>
        <w:t>la devolución escrita que ocasionalmente realice el/la docente a cargo de la unidad curricular.</w:t>
      </w:r>
    </w:p>
    <w:p w:rsidR="00F128D5" w:rsidRPr="009E7B91" w:rsidRDefault="00F128D5" w:rsidP="00F24BCA">
      <w:pPr>
        <w:numPr>
          <w:ilvl w:val="0"/>
          <w:numId w:val="27"/>
        </w:numPr>
        <w:jc w:val="both"/>
        <w:rPr>
          <w:rFonts w:ascii="Arial" w:hAnsi="Arial" w:cs="Arial"/>
        </w:rPr>
      </w:pPr>
      <w:r w:rsidRPr="009E7B91">
        <w:rPr>
          <w:rFonts w:ascii="Arial" w:hAnsi="Arial" w:cs="Arial"/>
        </w:rPr>
        <w:t>Es</w:t>
      </w:r>
      <w:r w:rsidR="0095740A" w:rsidRPr="009E7B91">
        <w:rPr>
          <w:rFonts w:ascii="Arial" w:hAnsi="Arial" w:cs="Arial"/>
        </w:rPr>
        <w:t>crib</w:t>
      </w:r>
      <w:r w:rsidR="00047188" w:rsidRPr="009E7B91">
        <w:rPr>
          <w:rFonts w:ascii="Arial" w:hAnsi="Arial" w:cs="Arial"/>
        </w:rPr>
        <w:t>ir</w:t>
      </w:r>
      <w:r w:rsidR="0095740A" w:rsidRPr="009E7B91">
        <w:rPr>
          <w:rFonts w:ascii="Arial" w:hAnsi="Arial" w:cs="Arial"/>
        </w:rPr>
        <w:t xml:space="preserve"> </w:t>
      </w:r>
      <w:r w:rsidR="005B1E63" w:rsidRPr="009E7B91">
        <w:rPr>
          <w:rFonts w:ascii="Arial" w:hAnsi="Arial" w:cs="Arial"/>
        </w:rPr>
        <w:t xml:space="preserve">semanalmente </w:t>
      </w:r>
      <w:r w:rsidR="0095740A" w:rsidRPr="009E7B91">
        <w:rPr>
          <w:rFonts w:ascii="Arial" w:hAnsi="Arial" w:cs="Arial"/>
        </w:rPr>
        <w:t xml:space="preserve">un </w:t>
      </w:r>
      <w:r w:rsidR="005B1E63" w:rsidRPr="009E7B91">
        <w:rPr>
          <w:rFonts w:ascii="Arial" w:hAnsi="Arial" w:cs="Arial"/>
        </w:rPr>
        <w:t>“</w:t>
      </w:r>
      <w:r w:rsidR="002115A1" w:rsidRPr="009E7B91">
        <w:rPr>
          <w:rFonts w:ascii="Arial" w:hAnsi="Arial" w:cs="Arial"/>
        </w:rPr>
        <w:t xml:space="preserve">relato </w:t>
      </w:r>
      <w:r w:rsidR="009E7B91" w:rsidRPr="009E7B91">
        <w:rPr>
          <w:rFonts w:ascii="Arial" w:hAnsi="Arial" w:cs="Arial"/>
        </w:rPr>
        <w:t>narrativo</w:t>
      </w:r>
      <w:r w:rsidR="005B1E63" w:rsidRPr="009E7B91">
        <w:rPr>
          <w:rFonts w:ascii="Arial" w:hAnsi="Arial" w:cs="Arial"/>
        </w:rPr>
        <w:t xml:space="preserve">” </w:t>
      </w:r>
      <w:r w:rsidR="002115A1" w:rsidRPr="009E7B91">
        <w:rPr>
          <w:rFonts w:ascii="Arial" w:hAnsi="Arial" w:cs="Arial"/>
        </w:rPr>
        <w:t>posteriormente a cada práctica de enseñanza realizada</w:t>
      </w:r>
      <w:r w:rsidR="009E7B91" w:rsidRPr="009E7B91">
        <w:rPr>
          <w:rFonts w:ascii="Arial" w:hAnsi="Arial" w:cs="Arial"/>
        </w:rPr>
        <w:t xml:space="preserve"> en el cual</w:t>
      </w:r>
      <w:r w:rsidR="009E7B91">
        <w:rPr>
          <w:rFonts w:ascii="Arial" w:hAnsi="Arial" w:cs="Arial"/>
        </w:rPr>
        <w:t>,</w:t>
      </w:r>
      <w:r w:rsidR="009E7B91" w:rsidRPr="009E7B91">
        <w:rPr>
          <w:rFonts w:ascii="Arial" w:hAnsi="Arial" w:cs="Arial"/>
        </w:rPr>
        <w:t xml:space="preserve"> con criterio analítico</w:t>
      </w:r>
      <w:r w:rsidR="009E7B91">
        <w:rPr>
          <w:rFonts w:ascii="Arial" w:hAnsi="Arial" w:cs="Arial"/>
        </w:rPr>
        <w:t>,</w:t>
      </w:r>
      <w:r w:rsidR="009E7B91" w:rsidRPr="009E7B91">
        <w:rPr>
          <w:rFonts w:ascii="Arial" w:hAnsi="Arial" w:cs="Arial"/>
        </w:rPr>
        <w:t xml:space="preserve"> se hará una reflexión </w:t>
      </w:r>
      <w:r w:rsidR="009E7B91">
        <w:rPr>
          <w:rFonts w:ascii="Arial" w:hAnsi="Arial" w:cs="Arial"/>
        </w:rPr>
        <w:t xml:space="preserve">sobre la propia práctica sostenido desde el análisis de </w:t>
      </w:r>
      <w:r w:rsidR="009E7B91" w:rsidRPr="009E7B91">
        <w:rPr>
          <w:rFonts w:ascii="Arial" w:hAnsi="Arial" w:cs="Arial"/>
        </w:rPr>
        <w:t>las relaciones entre decisiones, supuestos subyacentes y formatos didácticos adoptados.</w:t>
      </w:r>
      <w:r w:rsidR="009E7B91">
        <w:rPr>
          <w:rFonts w:ascii="Arial" w:hAnsi="Arial" w:cs="Arial"/>
        </w:rPr>
        <w:t xml:space="preserve"> E</w:t>
      </w:r>
      <w:r w:rsidR="00FF3D82" w:rsidRPr="009E7B91">
        <w:rPr>
          <w:rFonts w:ascii="Arial" w:hAnsi="Arial" w:cs="Arial"/>
        </w:rPr>
        <w:t>ste relato se subirá semanalmente a la plataforma de la cátedra.</w:t>
      </w:r>
    </w:p>
    <w:p w:rsidR="00C75BD0" w:rsidRDefault="00C75BD0" w:rsidP="00171327">
      <w:pPr>
        <w:jc w:val="both"/>
        <w:rPr>
          <w:rFonts w:ascii="Arial" w:hAnsi="Arial" w:cs="Arial"/>
          <w:b/>
        </w:rPr>
      </w:pPr>
    </w:p>
    <w:p w:rsidR="00593279" w:rsidRDefault="00593279" w:rsidP="00171327">
      <w:pPr>
        <w:jc w:val="both"/>
        <w:rPr>
          <w:rFonts w:ascii="Arial" w:hAnsi="Arial" w:cs="Arial"/>
          <w:b/>
        </w:rPr>
      </w:pPr>
    </w:p>
    <w:p w:rsidR="006E4E73" w:rsidRDefault="006E4E73" w:rsidP="00171327">
      <w:pPr>
        <w:jc w:val="both"/>
        <w:rPr>
          <w:rFonts w:ascii="Arial" w:hAnsi="Arial" w:cs="Arial"/>
          <w:b/>
        </w:rPr>
      </w:pPr>
    </w:p>
    <w:p w:rsidR="006E4E73" w:rsidRPr="007A5DBB" w:rsidRDefault="006E4E73" w:rsidP="006E4E73">
      <w:pPr>
        <w:jc w:val="both"/>
        <w:rPr>
          <w:rFonts w:ascii="Arial" w:hAnsi="Arial" w:cs="Arial"/>
          <w:b/>
        </w:rPr>
      </w:pPr>
      <w:r w:rsidRPr="007A5DBB">
        <w:rPr>
          <w:rFonts w:ascii="Arial" w:hAnsi="Arial" w:cs="Arial"/>
          <w:b/>
        </w:rPr>
        <w:t xml:space="preserve">5. CRONOGRAMA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2"/>
        <w:gridCol w:w="3915"/>
        <w:gridCol w:w="2763"/>
      </w:tblGrid>
      <w:tr w:rsidR="006E4E73" w:rsidRPr="007331C4" w:rsidTr="00765BE4">
        <w:tblPrEx>
          <w:tblCellMar>
            <w:top w:w="0" w:type="dxa"/>
            <w:bottom w:w="0" w:type="dxa"/>
          </w:tblCellMar>
        </w:tblPrEx>
        <w:tc>
          <w:tcPr>
            <w:tcW w:w="2392" w:type="dxa"/>
          </w:tcPr>
          <w:p w:rsidR="006E4E73" w:rsidRPr="007331C4" w:rsidRDefault="006E4E73" w:rsidP="00765BE4">
            <w:pPr>
              <w:ind w:right="50"/>
              <w:jc w:val="center"/>
              <w:rPr>
                <w:rFonts w:ascii="Arial" w:hAnsi="Arial" w:cs="Arial"/>
                <w:b/>
                <w:bCs/>
              </w:rPr>
            </w:pPr>
            <w:r w:rsidRPr="007331C4">
              <w:rPr>
                <w:rFonts w:ascii="Arial" w:hAnsi="Arial" w:cs="Arial"/>
                <w:b/>
                <w:bCs/>
              </w:rPr>
              <w:t>Día</w:t>
            </w:r>
          </w:p>
        </w:tc>
        <w:tc>
          <w:tcPr>
            <w:tcW w:w="3915" w:type="dxa"/>
          </w:tcPr>
          <w:p w:rsidR="006E4E73" w:rsidRPr="007331C4" w:rsidRDefault="006E4E73" w:rsidP="00765BE4">
            <w:pPr>
              <w:ind w:right="50"/>
              <w:jc w:val="center"/>
              <w:rPr>
                <w:rFonts w:ascii="Arial" w:hAnsi="Arial" w:cs="Arial"/>
                <w:b/>
                <w:bCs/>
              </w:rPr>
            </w:pPr>
            <w:r w:rsidRPr="007331C4">
              <w:rPr>
                <w:rFonts w:ascii="Arial" w:hAnsi="Arial" w:cs="Arial"/>
                <w:b/>
                <w:bCs/>
              </w:rPr>
              <w:t>Contenido</w:t>
            </w:r>
          </w:p>
        </w:tc>
        <w:tc>
          <w:tcPr>
            <w:tcW w:w="2763" w:type="dxa"/>
          </w:tcPr>
          <w:p w:rsidR="006E4E73" w:rsidRPr="007331C4" w:rsidRDefault="006E4E73" w:rsidP="00765BE4">
            <w:pPr>
              <w:keepNext/>
              <w:ind w:right="50"/>
              <w:jc w:val="center"/>
              <w:outlineLvl w:val="3"/>
              <w:rPr>
                <w:rFonts w:ascii="Arial" w:hAnsi="Arial" w:cs="Arial"/>
                <w:b/>
                <w:bCs/>
              </w:rPr>
            </w:pPr>
            <w:r w:rsidRPr="007331C4">
              <w:rPr>
                <w:rFonts w:ascii="Arial" w:hAnsi="Arial" w:cs="Arial"/>
                <w:b/>
                <w:bCs/>
              </w:rPr>
              <w:t>Texto</w:t>
            </w:r>
          </w:p>
        </w:tc>
      </w:tr>
      <w:tr w:rsidR="006E4E73" w:rsidRPr="007331C4" w:rsidTr="00765BE4">
        <w:tblPrEx>
          <w:tblCellMar>
            <w:top w:w="0" w:type="dxa"/>
            <w:bottom w:w="0" w:type="dxa"/>
          </w:tblCellMar>
        </w:tblPrEx>
        <w:tc>
          <w:tcPr>
            <w:tcW w:w="2392" w:type="dxa"/>
          </w:tcPr>
          <w:p w:rsidR="006E4E73" w:rsidRPr="007331C4" w:rsidRDefault="006E4E73" w:rsidP="00765BE4">
            <w:pPr>
              <w:ind w:right="50"/>
              <w:jc w:val="center"/>
              <w:rPr>
                <w:rFonts w:ascii="Arial" w:hAnsi="Arial" w:cs="Arial"/>
              </w:rPr>
            </w:pPr>
            <w:r w:rsidRPr="007331C4">
              <w:rPr>
                <w:rFonts w:ascii="Arial" w:hAnsi="Arial" w:cs="Arial"/>
              </w:rPr>
              <w:t>CLASE 1</w:t>
            </w:r>
          </w:p>
          <w:p w:rsidR="006E4E73" w:rsidRPr="007331C4" w:rsidRDefault="006E4E73" w:rsidP="00765BE4">
            <w:pPr>
              <w:ind w:right="50"/>
              <w:rPr>
                <w:rFonts w:ascii="Arial" w:hAnsi="Arial" w:cs="Arial"/>
              </w:rPr>
            </w:pPr>
            <w:r w:rsidRPr="007331C4">
              <w:rPr>
                <w:rFonts w:ascii="Arial" w:hAnsi="Arial" w:cs="Arial"/>
              </w:rPr>
              <w:t>Lunes 2</w:t>
            </w:r>
            <w:r w:rsidR="00C97013">
              <w:rPr>
                <w:rFonts w:ascii="Arial" w:hAnsi="Arial" w:cs="Arial"/>
              </w:rPr>
              <w:t>7</w:t>
            </w:r>
          </w:p>
          <w:p w:rsidR="006E4E73" w:rsidRDefault="006E4E73" w:rsidP="006E4E73">
            <w:pPr>
              <w:ind w:right="50"/>
              <w:rPr>
                <w:rFonts w:ascii="Arial" w:hAnsi="Arial" w:cs="Arial"/>
              </w:rPr>
            </w:pPr>
            <w:r w:rsidRPr="007331C4">
              <w:rPr>
                <w:rFonts w:ascii="Arial" w:hAnsi="Arial" w:cs="Arial"/>
              </w:rPr>
              <w:t>de agosto</w:t>
            </w:r>
          </w:p>
          <w:p w:rsidR="006E4E73" w:rsidRPr="007331C4" w:rsidRDefault="006E4E73" w:rsidP="006E4E73">
            <w:pPr>
              <w:ind w:right="50"/>
              <w:rPr>
                <w:rFonts w:ascii="Arial" w:hAnsi="Arial" w:cs="Arial"/>
              </w:rPr>
            </w:pPr>
          </w:p>
        </w:tc>
        <w:tc>
          <w:tcPr>
            <w:tcW w:w="3915" w:type="dxa"/>
          </w:tcPr>
          <w:p w:rsidR="006E4E73" w:rsidRPr="007331C4" w:rsidRDefault="006E4E73" w:rsidP="00765BE4">
            <w:pPr>
              <w:ind w:right="50"/>
              <w:jc w:val="both"/>
              <w:rPr>
                <w:rFonts w:ascii="Arial" w:hAnsi="Arial" w:cs="Arial"/>
              </w:rPr>
            </w:pPr>
            <w:r w:rsidRPr="007331C4">
              <w:rPr>
                <w:rFonts w:ascii="Arial" w:hAnsi="Arial" w:cs="Arial"/>
              </w:rPr>
              <w:t>Presentación</w:t>
            </w:r>
          </w:p>
          <w:p w:rsidR="006E4E73" w:rsidRPr="007331C4" w:rsidRDefault="006E4E73" w:rsidP="00765BE4">
            <w:pPr>
              <w:ind w:right="50"/>
              <w:jc w:val="both"/>
              <w:rPr>
                <w:rFonts w:ascii="Arial" w:hAnsi="Arial" w:cs="Arial"/>
              </w:rPr>
            </w:pPr>
            <w:r w:rsidRPr="007331C4">
              <w:rPr>
                <w:rFonts w:ascii="Arial" w:hAnsi="Arial" w:cs="Arial"/>
              </w:rPr>
              <w:t>Unidad 1: temas 1 y 2</w:t>
            </w:r>
          </w:p>
        </w:tc>
        <w:tc>
          <w:tcPr>
            <w:tcW w:w="2763" w:type="dxa"/>
          </w:tcPr>
          <w:p w:rsidR="006E4E73" w:rsidRDefault="006E4E73" w:rsidP="00765BE4">
            <w:pPr>
              <w:ind w:right="50"/>
              <w:jc w:val="both"/>
              <w:rPr>
                <w:rFonts w:ascii="Arial" w:hAnsi="Arial" w:cs="Arial"/>
                <w:lang w:val="pt-BR"/>
              </w:rPr>
            </w:pPr>
            <w:r w:rsidRPr="007331C4">
              <w:rPr>
                <w:rFonts w:ascii="Arial" w:hAnsi="Arial" w:cs="Arial"/>
                <w:lang w:val="pt-BR"/>
              </w:rPr>
              <w:t>Litwin</w:t>
            </w:r>
            <w:r>
              <w:rPr>
                <w:rFonts w:ascii="Arial" w:hAnsi="Arial" w:cs="Arial"/>
                <w:lang w:val="pt-BR"/>
              </w:rPr>
              <w:t xml:space="preserve"> (2008)</w:t>
            </w:r>
          </w:p>
          <w:p w:rsidR="006E4E73" w:rsidRPr="007331C4" w:rsidRDefault="006E4E73" w:rsidP="00765BE4">
            <w:pPr>
              <w:ind w:right="50"/>
              <w:jc w:val="both"/>
              <w:rPr>
                <w:rFonts w:ascii="Arial" w:hAnsi="Arial" w:cs="Arial"/>
                <w:lang w:val="pt-BR"/>
              </w:rPr>
            </w:pPr>
            <w:r>
              <w:rPr>
                <w:rFonts w:ascii="Arial" w:hAnsi="Arial" w:cs="Arial"/>
                <w:lang w:val="pt-BR"/>
              </w:rPr>
              <w:t>Camilloni (vídeo 2015)</w:t>
            </w:r>
          </w:p>
        </w:tc>
      </w:tr>
      <w:tr w:rsidR="006E4E73" w:rsidRPr="007331C4" w:rsidTr="0070050C">
        <w:tblPrEx>
          <w:tblCellMar>
            <w:top w:w="0" w:type="dxa"/>
            <w:bottom w:w="0" w:type="dxa"/>
          </w:tblCellMar>
        </w:tblPrEx>
        <w:trPr>
          <w:trHeight w:val="855"/>
        </w:trPr>
        <w:tc>
          <w:tcPr>
            <w:tcW w:w="2392" w:type="dxa"/>
            <w:shd w:val="clear" w:color="auto" w:fill="FFFFFF"/>
          </w:tcPr>
          <w:p w:rsidR="006E4E73" w:rsidRPr="0070050C" w:rsidRDefault="006E4E73" w:rsidP="00765BE4">
            <w:pPr>
              <w:ind w:right="50"/>
              <w:jc w:val="both"/>
              <w:rPr>
                <w:rFonts w:ascii="Arial" w:hAnsi="Arial" w:cs="Arial"/>
              </w:rPr>
            </w:pPr>
            <w:r w:rsidRPr="007331C4">
              <w:rPr>
                <w:rFonts w:ascii="Arial" w:hAnsi="Arial" w:cs="Arial"/>
              </w:rPr>
              <w:lastRenderedPageBreak/>
              <w:t xml:space="preserve">          </w:t>
            </w:r>
            <w:r w:rsidRPr="0070050C">
              <w:rPr>
                <w:rFonts w:ascii="Arial" w:hAnsi="Arial" w:cs="Arial"/>
              </w:rPr>
              <w:t xml:space="preserve">TALLER </w:t>
            </w:r>
          </w:p>
          <w:p w:rsidR="006E4E73" w:rsidRPr="0070050C" w:rsidRDefault="006E4E73" w:rsidP="00765BE4">
            <w:pPr>
              <w:ind w:right="50"/>
              <w:rPr>
                <w:rFonts w:ascii="Arial" w:hAnsi="Arial" w:cs="Arial"/>
              </w:rPr>
            </w:pPr>
            <w:r w:rsidRPr="0070050C">
              <w:rPr>
                <w:rFonts w:ascii="Arial" w:hAnsi="Arial" w:cs="Arial"/>
              </w:rPr>
              <w:t xml:space="preserve">Sábado </w:t>
            </w:r>
            <w:r w:rsidR="00C97013" w:rsidRPr="0070050C">
              <w:rPr>
                <w:rFonts w:ascii="Arial" w:hAnsi="Arial" w:cs="Arial"/>
              </w:rPr>
              <w:t>1</w:t>
            </w:r>
          </w:p>
          <w:p w:rsidR="006E4E73" w:rsidRPr="0070050C" w:rsidRDefault="006E4E73" w:rsidP="00765BE4">
            <w:pPr>
              <w:ind w:right="50"/>
              <w:rPr>
                <w:rFonts w:ascii="Arial" w:hAnsi="Arial" w:cs="Arial"/>
              </w:rPr>
            </w:pPr>
            <w:r w:rsidRPr="0070050C">
              <w:rPr>
                <w:rFonts w:ascii="Arial" w:hAnsi="Arial" w:cs="Arial"/>
              </w:rPr>
              <w:t>de septiembre</w:t>
            </w:r>
          </w:p>
          <w:p w:rsidR="006E4E73" w:rsidRPr="0070050C" w:rsidRDefault="006E4E73" w:rsidP="00765BE4">
            <w:pPr>
              <w:ind w:right="50"/>
              <w:jc w:val="both"/>
              <w:rPr>
                <w:rFonts w:ascii="Arial" w:hAnsi="Arial" w:cs="Arial"/>
              </w:rPr>
            </w:pPr>
          </w:p>
        </w:tc>
        <w:tc>
          <w:tcPr>
            <w:tcW w:w="3915" w:type="dxa"/>
            <w:shd w:val="clear" w:color="auto" w:fill="FFFFFF"/>
          </w:tcPr>
          <w:p w:rsidR="006E4E73" w:rsidRPr="007331C4" w:rsidRDefault="006E4E73" w:rsidP="00765BE4">
            <w:pPr>
              <w:ind w:right="50"/>
              <w:jc w:val="center"/>
              <w:rPr>
                <w:rFonts w:ascii="Arial" w:hAnsi="Arial" w:cs="Arial"/>
              </w:rPr>
            </w:pPr>
            <w:r w:rsidRPr="0070050C">
              <w:rPr>
                <w:rFonts w:ascii="Arial" w:hAnsi="Arial" w:cs="Arial"/>
              </w:rPr>
              <w:t>Taller de prácticas</w:t>
            </w:r>
          </w:p>
        </w:tc>
        <w:tc>
          <w:tcPr>
            <w:tcW w:w="2763" w:type="dxa"/>
            <w:shd w:val="clear" w:color="auto" w:fill="FFFFFF"/>
          </w:tcPr>
          <w:p w:rsidR="006E4E73" w:rsidRPr="007331C4" w:rsidRDefault="006E4E73" w:rsidP="00765BE4">
            <w:pPr>
              <w:ind w:right="50"/>
              <w:jc w:val="both"/>
              <w:rPr>
                <w:rFonts w:ascii="Arial" w:hAnsi="Arial" w:cs="Arial"/>
                <w:lang w:val="pt-BR"/>
              </w:rPr>
            </w:pPr>
          </w:p>
        </w:tc>
      </w:tr>
      <w:tr w:rsidR="006E4E73" w:rsidRPr="007331C4" w:rsidTr="00765BE4">
        <w:tblPrEx>
          <w:tblCellMar>
            <w:top w:w="0" w:type="dxa"/>
            <w:bottom w:w="0" w:type="dxa"/>
          </w:tblCellMar>
        </w:tblPrEx>
        <w:tc>
          <w:tcPr>
            <w:tcW w:w="2392" w:type="dxa"/>
          </w:tcPr>
          <w:p w:rsidR="006E4E73" w:rsidRPr="007331C4" w:rsidRDefault="006E4E73" w:rsidP="00765BE4">
            <w:pPr>
              <w:ind w:right="50"/>
              <w:jc w:val="center"/>
              <w:rPr>
                <w:rFonts w:ascii="Arial" w:hAnsi="Arial" w:cs="Arial"/>
              </w:rPr>
            </w:pPr>
            <w:r w:rsidRPr="007331C4">
              <w:rPr>
                <w:rFonts w:ascii="Arial" w:hAnsi="Arial" w:cs="Arial"/>
              </w:rPr>
              <w:t>CLASE 2</w:t>
            </w:r>
          </w:p>
          <w:p w:rsidR="006E4E73" w:rsidRPr="007331C4" w:rsidRDefault="006E4E73" w:rsidP="00765BE4">
            <w:pPr>
              <w:ind w:right="50"/>
              <w:rPr>
                <w:rFonts w:ascii="Arial" w:hAnsi="Arial" w:cs="Arial"/>
              </w:rPr>
            </w:pPr>
            <w:r w:rsidRPr="007331C4">
              <w:rPr>
                <w:rFonts w:ascii="Arial" w:hAnsi="Arial" w:cs="Arial"/>
              </w:rPr>
              <w:t xml:space="preserve">Lunes </w:t>
            </w:r>
            <w:r w:rsidR="00C97013">
              <w:rPr>
                <w:rFonts w:ascii="Arial" w:hAnsi="Arial" w:cs="Arial"/>
              </w:rPr>
              <w:t>3</w:t>
            </w:r>
          </w:p>
          <w:p w:rsidR="006E4E73" w:rsidRDefault="006E4E73" w:rsidP="00765BE4">
            <w:pPr>
              <w:ind w:right="50"/>
              <w:jc w:val="both"/>
              <w:rPr>
                <w:rFonts w:ascii="Arial" w:hAnsi="Arial" w:cs="Arial"/>
              </w:rPr>
            </w:pPr>
            <w:r w:rsidRPr="007331C4">
              <w:rPr>
                <w:rFonts w:ascii="Arial" w:hAnsi="Arial" w:cs="Arial"/>
              </w:rPr>
              <w:t xml:space="preserve">de </w:t>
            </w:r>
            <w:r>
              <w:rPr>
                <w:rFonts w:ascii="Arial" w:hAnsi="Arial" w:cs="Arial"/>
              </w:rPr>
              <w:t>septiembre</w:t>
            </w:r>
          </w:p>
          <w:p w:rsidR="006E4E73" w:rsidRPr="007331C4" w:rsidRDefault="006E4E73" w:rsidP="00765BE4">
            <w:pPr>
              <w:ind w:right="50"/>
              <w:jc w:val="both"/>
              <w:rPr>
                <w:rFonts w:ascii="Arial" w:hAnsi="Arial" w:cs="Arial"/>
              </w:rPr>
            </w:pPr>
          </w:p>
        </w:tc>
        <w:tc>
          <w:tcPr>
            <w:tcW w:w="3915" w:type="dxa"/>
          </w:tcPr>
          <w:p w:rsidR="006E4E73" w:rsidRPr="007331C4" w:rsidRDefault="006E4E73" w:rsidP="00765BE4">
            <w:pPr>
              <w:ind w:right="50"/>
              <w:jc w:val="both"/>
              <w:rPr>
                <w:rFonts w:ascii="Arial" w:hAnsi="Arial" w:cs="Arial"/>
              </w:rPr>
            </w:pPr>
            <w:r w:rsidRPr="007331C4">
              <w:rPr>
                <w:rFonts w:ascii="Arial" w:hAnsi="Arial" w:cs="Arial"/>
              </w:rPr>
              <w:t>Unidad 1: tema 3</w:t>
            </w:r>
          </w:p>
          <w:p w:rsidR="006E4E73" w:rsidRPr="007331C4" w:rsidRDefault="006E4E73" w:rsidP="00765BE4">
            <w:pPr>
              <w:ind w:right="50"/>
              <w:jc w:val="both"/>
              <w:rPr>
                <w:rFonts w:ascii="Arial" w:hAnsi="Arial" w:cs="Arial"/>
              </w:rPr>
            </w:pPr>
          </w:p>
          <w:p w:rsidR="006E4E73" w:rsidRPr="007331C4" w:rsidRDefault="006E4E73" w:rsidP="00765BE4">
            <w:pPr>
              <w:ind w:right="50"/>
              <w:jc w:val="both"/>
              <w:rPr>
                <w:rFonts w:ascii="Arial" w:hAnsi="Arial" w:cs="Arial"/>
              </w:rPr>
            </w:pPr>
          </w:p>
        </w:tc>
        <w:tc>
          <w:tcPr>
            <w:tcW w:w="2763" w:type="dxa"/>
          </w:tcPr>
          <w:p w:rsidR="006E4E73" w:rsidRDefault="006E4E73" w:rsidP="00765BE4">
            <w:pPr>
              <w:ind w:right="50"/>
              <w:jc w:val="both"/>
              <w:rPr>
                <w:rFonts w:ascii="Arial" w:hAnsi="Arial" w:cs="Arial"/>
                <w:lang w:val="fr-FR"/>
              </w:rPr>
            </w:pPr>
            <w:r>
              <w:rPr>
                <w:rFonts w:ascii="Arial" w:hAnsi="Arial" w:cs="Arial"/>
                <w:lang w:val="fr-FR"/>
              </w:rPr>
              <w:t>Rockwell (2009)</w:t>
            </w:r>
          </w:p>
          <w:p w:rsidR="006E4E73" w:rsidRDefault="006E4E73" w:rsidP="00765BE4">
            <w:pPr>
              <w:ind w:right="50"/>
              <w:jc w:val="both"/>
              <w:rPr>
                <w:rFonts w:ascii="Arial" w:hAnsi="Arial" w:cs="Arial"/>
                <w:lang w:val="fr-FR"/>
              </w:rPr>
            </w:pPr>
            <w:r>
              <w:rPr>
                <w:rFonts w:ascii="Arial" w:hAnsi="Arial" w:cs="Arial"/>
                <w:lang w:val="fr-FR"/>
              </w:rPr>
              <w:t>Edelstein (2011)</w:t>
            </w:r>
          </w:p>
          <w:p w:rsidR="006E4E73" w:rsidRPr="007331C4" w:rsidRDefault="0070050C" w:rsidP="007E382E">
            <w:pPr>
              <w:ind w:right="50"/>
              <w:jc w:val="both"/>
              <w:rPr>
                <w:rFonts w:ascii="Arial" w:hAnsi="Arial" w:cs="Arial"/>
                <w:lang w:val="fr-FR"/>
              </w:rPr>
            </w:pPr>
            <w:r w:rsidRPr="007331C4">
              <w:rPr>
                <w:rFonts w:ascii="Arial" w:hAnsi="Arial" w:cs="Arial"/>
              </w:rPr>
              <w:t>Steiman (</w:t>
            </w:r>
            <w:r w:rsidR="007E382E">
              <w:rPr>
                <w:rFonts w:ascii="Arial" w:hAnsi="Arial" w:cs="Arial"/>
              </w:rPr>
              <w:t>2017</w:t>
            </w:r>
            <w:r w:rsidRPr="007331C4">
              <w:rPr>
                <w:rFonts w:ascii="Arial" w:hAnsi="Arial" w:cs="Arial"/>
              </w:rPr>
              <w:t>)</w:t>
            </w:r>
          </w:p>
        </w:tc>
      </w:tr>
      <w:tr w:rsidR="006E4E73" w:rsidRPr="007331C4" w:rsidTr="00765BE4">
        <w:tblPrEx>
          <w:tblCellMar>
            <w:top w:w="0" w:type="dxa"/>
            <w:bottom w:w="0" w:type="dxa"/>
          </w:tblCellMar>
        </w:tblPrEx>
        <w:tc>
          <w:tcPr>
            <w:tcW w:w="2392" w:type="dxa"/>
          </w:tcPr>
          <w:p w:rsidR="006E4E73" w:rsidRPr="007331C4" w:rsidRDefault="006E4E73" w:rsidP="00765BE4">
            <w:pPr>
              <w:ind w:right="50"/>
              <w:jc w:val="center"/>
              <w:rPr>
                <w:rFonts w:ascii="Arial" w:hAnsi="Arial" w:cs="Arial"/>
              </w:rPr>
            </w:pPr>
            <w:r w:rsidRPr="007331C4">
              <w:rPr>
                <w:rFonts w:ascii="Arial" w:hAnsi="Arial" w:cs="Arial"/>
              </w:rPr>
              <w:t>CLASE 3</w:t>
            </w:r>
          </w:p>
          <w:p w:rsidR="006E4E73" w:rsidRPr="007331C4" w:rsidRDefault="006E4E73" w:rsidP="00765BE4">
            <w:pPr>
              <w:ind w:right="50"/>
              <w:rPr>
                <w:rFonts w:ascii="Arial" w:hAnsi="Arial" w:cs="Arial"/>
              </w:rPr>
            </w:pPr>
            <w:r w:rsidRPr="007331C4">
              <w:rPr>
                <w:rFonts w:ascii="Arial" w:hAnsi="Arial" w:cs="Arial"/>
              </w:rPr>
              <w:t xml:space="preserve">Lunes </w:t>
            </w:r>
            <w:r>
              <w:rPr>
                <w:rFonts w:ascii="Arial" w:hAnsi="Arial" w:cs="Arial"/>
              </w:rPr>
              <w:t>1</w:t>
            </w:r>
            <w:r w:rsidR="00C97013">
              <w:rPr>
                <w:rFonts w:ascii="Arial" w:hAnsi="Arial" w:cs="Arial"/>
              </w:rPr>
              <w:t>0</w:t>
            </w:r>
          </w:p>
          <w:p w:rsidR="006E4E73" w:rsidRDefault="006E4E73" w:rsidP="00765BE4">
            <w:pPr>
              <w:ind w:right="50"/>
              <w:jc w:val="both"/>
              <w:rPr>
                <w:rFonts w:ascii="Arial" w:hAnsi="Arial" w:cs="Arial"/>
              </w:rPr>
            </w:pPr>
            <w:r w:rsidRPr="007331C4">
              <w:rPr>
                <w:rFonts w:ascii="Arial" w:hAnsi="Arial" w:cs="Arial"/>
              </w:rPr>
              <w:t>de septiembre</w:t>
            </w:r>
          </w:p>
          <w:p w:rsidR="006E4E73" w:rsidRPr="007331C4" w:rsidRDefault="006E4E73" w:rsidP="00765BE4">
            <w:pPr>
              <w:ind w:right="50"/>
              <w:jc w:val="both"/>
              <w:rPr>
                <w:rFonts w:ascii="Arial" w:hAnsi="Arial" w:cs="Arial"/>
              </w:rPr>
            </w:pPr>
          </w:p>
        </w:tc>
        <w:tc>
          <w:tcPr>
            <w:tcW w:w="3915" w:type="dxa"/>
          </w:tcPr>
          <w:p w:rsidR="006E4E73" w:rsidRPr="007331C4" w:rsidRDefault="006E4E73" w:rsidP="00765BE4">
            <w:pPr>
              <w:ind w:right="50"/>
              <w:jc w:val="both"/>
              <w:rPr>
                <w:rFonts w:ascii="Arial" w:hAnsi="Arial" w:cs="Arial"/>
              </w:rPr>
            </w:pPr>
            <w:r w:rsidRPr="007331C4">
              <w:rPr>
                <w:rFonts w:ascii="Arial" w:hAnsi="Arial" w:cs="Arial"/>
              </w:rPr>
              <w:t xml:space="preserve">Unidad </w:t>
            </w:r>
            <w:r>
              <w:rPr>
                <w:rFonts w:ascii="Arial" w:hAnsi="Arial" w:cs="Arial"/>
              </w:rPr>
              <w:t>1</w:t>
            </w:r>
            <w:r w:rsidRPr="007331C4">
              <w:rPr>
                <w:rFonts w:ascii="Arial" w:hAnsi="Arial" w:cs="Arial"/>
              </w:rPr>
              <w:t xml:space="preserve">: tema </w:t>
            </w:r>
            <w:r>
              <w:rPr>
                <w:rFonts w:ascii="Arial" w:hAnsi="Arial" w:cs="Arial"/>
              </w:rPr>
              <w:t xml:space="preserve">4 </w:t>
            </w:r>
          </w:p>
        </w:tc>
        <w:tc>
          <w:tcPr>
            <w:tcW w:w="2763" w:type="dxa"/>
          </w:tcPr>
          <w:p w:rsidR="006E4E73" w:rsidRDefault="006E4E73" w:rsidP="00765BE4">
            <w:pPr>
              <w:ind w:right="50"/>
              <w:jc w:val="both"/>
              <w:rPr>
                <w:rFonts w:ascii="Arial" w:hAnsi="Arial" w:cs="Arial"/>
              </w:rPr>
            </w:pPr>
            <w:r>
              <w:rPr>
                <w:rFonts w:ascii="Arial" w:hAnsi="Arial" w:cs="Arial"/>
              </w:rPr>
              <w:t>Steiman (2017)</w:t>
            </w:r>
          </w:p>
          <w:p w:rsidR="006E4E73" w:rsidRPr="007331C4" w:rsidRDefault="006E4E73" w:rsidP="00765BE4">
            <w:pPr>
              <w:ind w:right="50"/>
              <w:jc w:val="both"/>
              <w:rPr>
                <w:rFonts w:ascii="Arial" w:hAnsi="Arial" w:cs="Arial"/>
              </w:rPr>
            </w:pPr>
            <w:r w:rsidRPr="00B54B9E">
              <w:rPr>
                <w:rFonts w:ascii="Arial" w:hAnsi="Arial" w:cs="Arial"/>
              </w:rPr>
              <w:t>Gudmundsdottir</w:t>
            </w:r>
            <w:r>
              <w:rPr>
                <w:rFonts w:ascii="Arial" w:hAnsi="Arial" w:cs="Arial"/>
              </w:rPr>
              <w:t xml:space="preserve"> (1998)</w:t>
            </w:r>
          </w:p>
        </w:tc>
      </w:tr>
      <w:tr w:rsidR="006E4E73" w:rsidRPr="00B54B9E" w:rsidTr="00765BE4">
        <w:tblPrEx>
          <w:tblCellMar>
            <w:top w:w="0" w:type="dxa"/>
            <w:bottom w:w="0" w:type="dxa"/>
          </w:tblCellMar>
        </w:tblPrEx>
        <w:tc>
          <w:tcPr>
            <w:tcW w:w="2392" w:type="dxa"/>
          </w:tcPr>
          <w:p w:rsidR="006E4E73" w:rsidRPr="007331C4" w:rsidRDefault="006E4E73" w:rsidP="00765BE4">
            <w:pPr>
              <w:ind w:right="50"/>
              <w:jc w:val="center"/>
              <w:rPr>
                <w:rFonts w:ascii="Arial" w:hAnsi="Arial" w:cs="Arial"/>
              </w:rPr>
            </w:pPr>
            <w:r w:rsidRPr="007331C4">
              <w:rPr>
                <w:rFonts w:ascii="Arial" w:hAnsi="Arial" w:cs="Arial"/>
              </w:rPr>
              <w:t>CLASE 4</w:t>
            </w:r>
          </w:p>
          <w:p w:rsidR="006E4E73" w:rsidRPr="007331C4" w:rsidRDefault="006E4E73" w:rsidP="00765BE4">
            <w:pPr>
              <w:ind w:right="50"/>
              <w:rPr>
                <w:rFonts w:ascii="Arial" w:hAnsi="Arial" w:cs="Arial"/>
              </w:rPr>
            </w:pPr>
            <w:r w:rsidRPr="007331C4">
              <w:rPr>
                <w:rFonts w:ascii="Arial" w:hAnsi="Arial" w:cs="Arial"/>
              </w:rPr>
              <w:t>Lunes 1</w:t>
            </w:r>
            <w:r w:rsidR="00C97013">
              <w:rPr>
                <w:rFonts w:ascii="Arial" w:hAnsi="Arial" w:cs="Arial"/>
              </w:rPr>
              <w:t>7</w:t>
            </w:r>
          </w:p>
          <w:p w:rsidR="006E4E73" w:rsidRPr="007331C4" w:rsidRDefault="006E4E73" w:rsidP="00765BE4">
            <w:pPr>
              <w:ind w:right="50"/>
              <w:jc w:val="both"/>
              <w:rPr>
                <w:rFonts w:ascii="Arial" w:hAnsi="Arial" w:cs="Arial"/>
              </w:rPr>
            </w:pPr>
            <w:r w:rsidRPr="007331C4">
              <w:rPr>
                <w:rFonts w:ascii="Arial" w:hAnsi="Arial" w:cs="Arial"/>
              </w:rPr>
              <w:t>de septiembre</w:t>
            </w:r>
          </w:p>
        </w:tc>
        <w:tc>
          <w:tcPr>
            <w:tcW w:w="3915" w:type="dxa"/>
          </w:tcPr>
          <w:p w:rsidR="006E4E73" w:rsidRPr="007331C4" w:rsidRDefault="006E4E73" w:rsidP="0070050C">
            <w:pPr>
              <w:ind w:right="50"/>
              <w:jc w:val="both"/>
              <w:rPr>
                <w:rFonts w:ascii="Arial" w:hAnsi="Arial" w:cs="Arial"/>
              </w:rPr>
            </w:pPr>
            <w:r w:rsidRPr="007331C4">
              <w:rPr>
                <w:rFonts w:ascii="Arial" w:hAnsi="Arial" w:cs="Arial"/>
              </w:rPr>
              <w:t xml:space="preserve">Unidad 2: tema </w:t>
            </w:r>
            <w:r>
              <w:rPr>
                <w:rFonts w:ascii="Arial" w:hAnsi="Arial" w:cs="Arial"/>
              </w:rPr>
              <w:t xml:space="preserve">1 </w:t>
            </w:r>
          </w:p>
        </w:tc>
        <w:tc>
          <w:tcPr>
            <w:tcW w:w="2763" w:type="dxa"/>
          </w:tcPr>
          <w:p w:rsidR="006E4E73" w:rsidRDefault="006E4E73" w:rsidP="00765BE4">
            <w:pPr>
              <w:ind w:right="50"/>
              <w:jc w:val="both"/>
              <w:rPr>
                <w:rFonts w:ascii="Arial" w:hAnsi="Arial" w:cs="Arial"/>
              </w:rPr>
            </w:pPr>
            <w:r>
              <w:rPr>
                <w:rFonts w:ascii="Arial" w:hAnsi="Arial" w:cs="Arial"/>
              </w:rPr>
              <w:t>Davini (2015)</w:t>
            </w:r>
          </w:p>
          <w:p w:rsidR="006E4E73" w:rsidRDefault="006E4E73" w:rsidP="00765BE4">
            <w:pPr>
              <w:ind w:right="50"/>
              <w:jc w:val="both"/>
              <w:rPr>
                <w:rFonts w:ascii="Arial" w:hAnsi="Arial" w:cs="Arial"/>
              </w:rPr>
            </w:pPr>
            <w:r>
              <w:rPr>
                <w:rFonts w:ascii="Arial" w:hAnsi="Arial" w:cs="Arial"/>
              </w:rPr>
              <w:t>Davini (1995)</w:t>
            </w:r>
          </w:p>
          <w:p w:rsidR="006E4E73" w:rsidRDefault="006E4E73" w:rsidP="00765BE4">
            <w:pPr>
              <w:ind w:right="50"/>
              <w:jc w:val="both"/>
              <w:rPr>
                <w:rFonts w:ascii="Arial" w:hAnsi="Arial" w:cs="Arial"/>
              </w:rPr>
            </w:pPr>
            <w:r>
              <w:rPr>
                <w:rFonts w:ascii="Arial" w:hAnsi="Arial" w:cs="Arial"/>
              </w:rPr>
              <w:t>Perrenoud (2004)</w:t>
            </w:r>
          </w:p>
          <w:p w:rsidR="0070050C" w:rsidRPr="007331C4" w:rsidRDefault="0070050C" w:rsidP="0070050C">
            <w:pPr>
              <w:ind w:right="50"/>
              <w:jc w:val="both"/>
              <w:rPr>
                <w:rFonts w:ascii="Arial" w:hAnsi="Arial" w:cs="Arial"/>
              </w:rPr>
            </w:pPr>
          </w:p>
        </w:tc>
      </w:tr>
      <w:tr w:rsidR="0070050C" w:rsidRPr="00B54B9E" w:rsidTr="00321029">
        <w:tblPrEx>
          <w:tblCellMar>
            <w:top w:w="0" w:type="dxa"/>
            <w:bottom w:w="0" w:type="dxa"/>
          </w:tblCellMar>
        </w:tblPrEx>
        <w:tc>
          <w:tcPr>
            <w:tcW w:w="2392" w:type="dxa"/>
          </w:tcPr>
          <w:p w:rsidR="0070050C" w:rsidRPr="007331C4" w:rsidRDefault="0070050C" w:rsidP="00321029">
            <w:pPr>
              <w:ind w:right="50"/>
              <w:jc w:val="center"/>
              <w:rPr>
                <w:rFonts w:ascii="Arial" w:hAnsi="Arial" w:cs="Arial"/>
              </w:rPr>
            </w:pPr>
            <w:r w:rsidRPr="007331C4">
              <w:rPr>
                <w:rFonts w:ascii="Arial" w:hAnsi="Arial" w:cs="Arial"/>
              </w:rPr>
              <w:t xml:space="preserve">CLASE </w:t>
            </w:r>
            <w:r>
              <w:rPr>
                <w:rFonts w:ascii="Arial" w:hAnsi="Arial" w:cs="Arial"/>
              </w:rPr>
              <w:t>5</w:t>
            </w:r>
          </w:p>
          <w:p w:rsidR="0070050C" w:rsidRPr="007331C4" w:rsidRDefault="0070050C" w:rsidP="00321029">
            <w:pPr>
              <w:ind w:right="50"/>
              <w:rPr>
                <w:rFonts w:ascii="Arial" w:hAnsi="Arial" w:cs="Arial"/>
              </w:rPr>
            </w:pPr>
            <w:r w:rsidRPr="007331C4">
              <w:rPr>
                <w:rFonts w:ascii="Arial" w:hAnsi="Arial" w:cs="Arial"/>
              </w:rPr>
              <w:t xml:space="preserve">Lunes </w:t>
            </w:r>
            <w:r>
              <w:rPr>
                <w:rFonts w:ascii="Arial" w:hAnsi="Arial" w:cs="Arial"/>
              </w:rPr>
              <w:t>24</w:t>
            </w:r>
          </w:p>
          <w:p w:rsidR="0070050C" w:rsidRDefault="0070050C" w:rsidP="00321029">
            <w:pPr>
              <w:ind w:right="50"/>
              <w:jc w:val="both"/>
              <w:rPr>
                <w:rFonts w:ascii="Arial" w:hAnsi="Arial" w:cs="Arial"/>
              </w:rPr>
            </w:pPr>
            <w:r w:rsidRPr="007331C4">
              <w:rPr>
                <w:rFonts w:ascii="Arial" w:hAnsi="Arial" w:cs="Arial"/>
              </w:rPr>
              <w:t>de septiembre</w:t>
            </w:r>
          </w:p>
          <w:p w:rsidR="0070050C" w:rsidRPr="007331C4" w:rsidRDefault="0070050C" w:rsidP="00321029">
            <w:pPr>
              <w:ind w:right="50"/>
              <w:jc w:val="both"/>
              <w:rPr>
                <w:rFonts w:ascii="Arial" w:hAnsi="Arial" w:cs="Arial"/>
              </w:rPr>
            </w:pPr>
          </w:p>
        </w:tc>
        <w:tc>
          <w:tcPr>
            <w:tcW w:w="3915" w:type="dxa"/>
          </w:tcPr>
          <w:p w:rsidR="0070050C" w:rsidRPr="007331C4" w:rsidRDefault="0070050C" w:rsidP="00321029">
            <w:pPr>
              <w:ind w:right="50"/>
              <w:jc w:val="both"/>
              <w:rPr>
                <w:rFonts w:ascii="Arial" w:hAnsi="Arial" w:cs="Arial"/>
              </w:rPr>
            </w:pPr>
            <w:r w:rsidRPr="007331C4">
              <w:rPr>
                <w:rFonts w:ascii="Arial" w:hAnsi="Arial" w:cs="Arial"/>
              </w:rPr>
              <w:t>Unidad 2: tema 2</w:t>
            </w:r>
            <w:r>
              <w:rPr>
                <w:rFonts w:ascii="Arial" w:hAnsi="Arial" w:cs="Arial"/>
              </w:rPr>
              <w:t xml:space="preserve"> </w:t>
            </w:r>
          </w:p>
          <w:p w:rsidR="0070050C" w:rsidRPr="007331C4" w:rsidRDefault="0070050C" w:rsidP="00321029">
            <w:pPr>
              <w:ind w:right="50"/>
              <w:jc w:val="both"/>
              <w:rPr>
                <w:rFonts w:ascii="Arial" w:hAnsi="Arial" w:cs="Arial"/>
              </w:rPr>
            </w:pPr>
          </w:p>
        </w:tc>
        <w:tc>
          <w:tcPr>
            <w:tcW w:w="2763" w:type="dxa"/>
          </w:tcPr>
          <w:p w:rsidR="0070050C" w:rsidRDefault="0070050C" w:rsidP="00321029">
            <w:pPr>
              <w:ind w:right="50"/>
              <w:jc w:val="both"/>
              <w:rPr>
                <w:rFonts w:ascii="Arial" w:hAnsi="Arial" w:cs="Arial"/>
              </w:rPr>
            </w:pPr>
            <w:r>
              <w:rPr>
                <w:rFonts w:ascii="Arial" w:hAnsi="Arial" w:cs="Arial"/>
              </w:rPr>
              <w:t>Schon (1987)</w:t>
            </w:r>
          </w:p>
          <w:p w:rsidR="0070050C" w:rsidRPr="007331C4" w:rsidRDefault="0070050C" w:rsidP="007E382E">
            <w:pPr>
              <w:ind w:right="50"/>
              <w:jc w:val="both"/>
              <w:rPr>
                <w:rFonts w:ascii="Arial" w:hAnsi="Arial" w:cs="Arial"/>
              </w:rPr>
            </w:pPr>
            <w:r w:rsidRPr="007331C4">
              <w:rPr>
                <w:rFonts w:ascii="Arial" w:hAnsi="Arial" w:cs="Arial"/>
              </w:rPr>
              <w:t>Steiman (</w:t>
            </w:r>
            <w:r w:rsidR="007E382E">
              <w:rPr>
                <w:rFonts w:ascii="Arial" w:hAnsi="Arial" w:cs="Arial"/>
              </w:rPr>
              <w:t>2017</w:t>
            </w:r>
            <w:r w:rsidRPr="007331C4">
              <w:rPr>
                <w:rFonts w:ascii="Arial" w:hAnsi="Arial" w:cs="Arial"/>
              </w:rPr>
              <w:t>)</w:t>
            </w:r>
          </w:p>
        </w:tc>
      </w:tr>
      <w:tr w:rsidR="006E4E73" w:rsidRPr="007331C4" w:rsidTr="00765BE4">
        <w:tblPrEx>
          <w:tblCellMar>
            <w:top w:w="0" w:type="dxa"/>
            <w:bottom w:w="0" w:type="dxa"/>
          </w:tblCellMar>
        </w:tblPrEx>
        <w:tc>
          <w:tcPr>
            <w:tcW w:w="2392" w:type="dxa"/>
          </w:tcPr>
          <w:p w:rsidR="006E4E73" w:rsidRPr="007331C4" w:rsidRDefault="006E4E73" w:rsidP="00765BE4">
            <w:pPr>
              <w:ind w:right="50"/>
              <w:jc w:val="center"/>
              <w:rPr>
                <w:rFonts w:ascii="Arial" w:hAnsi="Arial" w:cs="Arial"/>
              </w:rPr>
            </w:pPr>
            <w:r w:rsidRPr="007331C4">
              <w:rPr>
                <w:rFonts w:ascii="Arial" w:hAnsi="Arial" w:cs="Arial"/>
              </w:rPr>
              <w:t xml:space="preserve">CLASE </w:t>
            </w:r>
            <w:r>
              <w:rPr>
                <w:rFonts w:ascii="Arial" w:hAnsi="Arial" w:cs="Arial"/>
              </w:rPr>
              <w:t>6</w:t>
            </w:r>
          </w:p>
          <w:p w:rsidR="006E4E73" w:rsidRPr="007331C4" w:rsidRDefault="006E4E73" w:rsidP="00765BE4">
            <w:pPr>
              <w:ind w:right="50"/>
              <w:jc w:val="both"/>
              <w:rPr>
                <w:rFonts w:ascii="Arial" w:hAnsi="Arial" w:cs="Arial"/>
              </w:rPr>
            </w:pPr>
            <w:r w:rsidRPr="007331C4">
              <w:rPr>
                <w:rFonts w:ascii="Arial" w:hAnsi="Arial" w:cs="Arial"/>
              </w:rPr>
              <w:t xml:space="preserve">Lunes </w:t>
            </w:r>
            <w:r w:rsidR="00C97013">
              <w:rPr>
                <w:rFonts w:ascii="Arial" w:hAnsi="Arial" w:cs="Arial"/>
              </w:rPr>
              <w:t>1</w:t>
            </w:r>
            <w:r w:rsidRPr="007331C4">
              <w:rPr>
                <w:rFonts w:ascii="Arial" w:hAnsi="Arial" w:cs="Arial"/>
              </w:rPr>
              <w:t xml:space="preserve"> </w:t>
            </w:r>
          </w:p>
          <w:p w:rsidR="006E4E73" w:rsidRPr="007331C4" w:rsidRDefault="006E4E73" w:rsidP="00765BE4">
            <w:pPr>
              <w:ind w:right="50"/>
              <w:jc w:val="both"/>
              <w:rPr>
                <w:rFonts w:ascii="Arial" w:hAnsi="Arial" w:cs="Arial"/>
              </w:rPr>
            </w:pPr>
            <w:r w:rsidRPr="007331C4">
              <w:rPr>
                <w:rFonts w:ascii="Arial" w:hAnsi="Arial" w:cs="Arial"/>
              </w:rPr>
              <w:t xml:space="preserve">de </w:t>
            </w:r>
            <w:r>
              <w:rPr>
                <w:rFonts w:ascii="Arial" w:hAnsi="Arial" w:cs="Arial"/>
              </w:rPr>
              <w:t>octubre</w:t>
            </w:r>
          </w:p>
          <w:p w:rsidR="006E4E73" w:rsidRPr="007331C4" w:rsidRDefault="006E4E73" w:rsidP="00765BE4">
            <w:pPr>
              <w:ind w:right="50"/>
              <w:jc w:val="both"/>
              <w:rPr>
                <w:rFonts w:ascii="Arial" w:hAnsi="Arial" w:cs="Arial"/>
              </w:rPr>
            </w:pPr>
          </w:p>
        </w:tc>
        <w:tc>
          <w:tcPr>
            <w:tcW w:w="3915" w:type="dxa"/>
          </w:tcPr>
          <w:p w:rsidR="006E4E73" w:rsidRPr="007331C4" w:rsidRDefault="006E4E73" w:rsidP="00765BE4">
            <w:pPr>
              <w:ind w:right="50"/>
              <w:jc w:val="both"/>
              <w:rPr>
                <w:rFonts w:ascii="Arial" w:hAnsi="Arial" w:cs="Arial"/>
              </w:rPr>
            </w:pPr>
            <w:r w:rsidRPr="007331C4">
              <w:rPr>
                <w:rFonts w:ascii="Arial" w:hAnsi="Arial" w:cs="Arial"/>
              </w:rPr>
              <w:t xml:space="preserve">Unidad 2: tema </w:t>
            </w:r>
            <w:r>
              <w:rPr>
                <w:rFonts w:ascii="Arial" w:hAnsi="Arial" w:cs="Arial"/>
              </w:rPr>
              <w:t>3 (3.</w:t>
            </w:r>
            <w:r w:rsidR="0070050C">
              <w:rPr>
                <w:rFonts w:ascii="Arial" w:hAnsi="Arial" w:cs="Arial"/>
              </w:rPr>
              <w:t>1 y 3.</w:t>
            </w:r>
            <w:r>
              <w:rPr>
                <w:rFonts w:ascii="Arial" w:hAnsi="Arial" w:cs="Arial"/>
              </w:rPr>
              <w:t>2)</w:t>
            </w:r>
          </w:p>
          <w:p w:rsidR="006E4E73" w:rsidRPr="007331C4" w:rsidRDefault="006E4E73" w:rsidP="00765BE4">
            <w:pPr>
              <w:ind w:right="50"/>
              <w:jc w:val="center"/>
              <w:rPr>
                <w:rFonts w:ascii="Arial" w:hAnsi="Arial" w:cs="Arial"/>
              </w:rPr>
            </w:pPr>
          </w:p>
        </w:tc>
        <w:tc>
          <w:tcPr>
            <w:tcW w:w="2763" w:type="dxa"/>
          </w:tcPr>
          <w:p w:rsidR="006E4E73" w:rsidRDefault="006E4E73" w:rsidP="00765BE4">
            <w:pPr>
              <w:tabs>
                <w:tab w:val="center" w:pos="1286"/>
              </w:tabs>
              <w:ind w:right="50"/>
              <w:jc w:val="both"/>
              <w:rPr>
                <w:rFonts w:ascii="Arial" w:hAnsi="Arial" w:cs="Arial"/>
              </w:rPr>
            </w:pPr>
            <w:r>
              <w:rPr>
                <w:rFonts w:ascii="Arial" w:hAnsi="Arial" w:cs="Arial"/>
              </w:rPr>
              <w:t>Edelstein (2011)</w:t>
            </w:r>
          </w:p>
          <w:p w:rsidR="006E4E73" w:rsidRPr="007331C4" w:rsidRDefault="0070050C" w:rsidP="007E382E">
            <w:pPr>
              <w:tabs>
                <w:tab w:val="center" w:pos="1286"/>
              </w:tabs>
              <w:ind w:right="50"/>
              <w:jc w:val="both"/>
              <w:rPr>
                <w:rFonts w:ascii="Arial" w:hAnsi="Arial" w:cs="Arial"/>
              </w:rPr>
            </w:pPr>
            <w:r w:rsidRPr="007331C4">
              <w:rPr>
                <w:rFonts w:ascii="Arial" w:hAnsi="Arial" w:cs="Arial"/>
              </w:rPr>
              <w:t>Steiman (</w:t>
            </w:r>
            <w:r w:rsidR="007E382E">
              <w:rPr>
                <w:rFonts w:ascii="Arial" w:hAnsi="Arial" w:cs="Arial"/>
              </w:rPr>
              <w:t>2017</w:t>
            </w:r>
            <w:r w:rsidRPr="007331C4">
              <w:rPr>
                <w:rFonts w:ascii="Arial" w:hAnsi="Arial" w:cs="Arial"/>
              </w:rPr>
              <w:t>)</w:t>
            </w:r>
          </w:p>
        </w:tc>
      </w:tr>
      <w:tr w:rsidR="006E4E73" w:rsidRPr="007331C4" w:rsidTr="00765BE4">
        <w:tblPrEx>
          <w:tblCellMar>
            <w:top w:w="0" w:type="dxa"/>
            <w:bottom w:w="0" w:type="dxa"/>
          </w:tblCellMar>
        </w:tblPrEx>
        <w:tc>
          <w:tcPr>
            <w:tcW w:w="2392" w:type="dxa"/>
          </w:tcPr>
          <w:p w:rsidR="006E4E73" w:rsidRPr="007331C4" w:rsidRDefault="006E4E73" w:rsidP="00765BE4">
            <w:pPr>
              <w:ind w:right="50"/>
              <w:jc w:val="center"/>
              <w:rPr>
                <w:rFonts w:ascii="Arial" w:hAnsi="Arial" w:cs="Arial"/>
              </w:rPr>
            </w:pPr>
            <w:r w:rsidRPr="007331C4">
              <w:rPr>
                <w:rFonts w:ascii="Arial" w:hAnsi="Arial" w:cs="Arial"/>
              </w:rPr>
              <w:t xml:space="preserve">CLASE </w:t>
            </w:r>
            <w:r>
              <w:rPr>
                <w:rFonts w:ascii="Arial" w:hAnsi="Arial" w:cs="Arial"/>
              </w:rPr>
              <w:t>7</w:t>
            </w:r>
          </w:p>
          <w:p w:rsidR="006E4E73" w:rsidRPr="007331C4" w:rsidRDefault="006E4E73" w:rsidP="00765BE4">
            <w:pPr>
              <w:ind w:right="50"/>
              <w:jc w:val="both"/>
              <w:rPr>
                <w:rFonts w:ascii="Arial" w:hAnsi="Arial" w:cs="Arial"/>
              </w:rPr>
            </w:pPr>
            <w:r w:rsidRPr="007331C4">
              <w:rPr>
                <w:rFonts w:ascii="Arial" w:hAnsi="Arial" w:cs="Arial"/>
              </w:rPr>
              <w:t xml:space="preserve">Lunes </w:t>
            </w:r>
            <w:r w:rsidR="00C97013">
              <w:rPr>
                <w:rFonts w:ascii="Arial" w:hAnsi="Arial" w:cs="Arial"/>
              </w:rPr>
              <w:t>8</w:t>
            </w:r>
            <w:r w:rsidRPr="007331C4">
              <w:rPr>
                <w:rFonts w:ascii="Arial" w:hAnsi="Arial" w:cs="Arial"/>
              </w:rPr>
              <w:t xml:space="preserve"> </w:t>
            </w:r>
          </w:p>
          <w:p w:rsidR="006E4E73" w:rsidRPr="007331C4" w:rsidRDefault="006E4E73" w:rsidP="00765BE4">
            <w:pPr>
              <w:ind w:right="50"/>
              <w:jc w:val="both"/>
              <w:rPr>
                <w:rFonts w:ascii="Arial" w:hAnsi="Arial" w:cs="Arial"/>
              </w:rPr>
            </w:pPr>
            <w:r w:rsidRPr="007331C4">
              <w:rPr>
                <w:rFonts w:ascii="Arial" w:hAnsi="Arial" w:cs="Arial"/>
              </w:rPr>
              <w:t>de octubre</w:t>
            </w:r>
          </w:p>
        </w:tc>
        <w:tc>
          <w:tcPr>
            <w:tcW w:w="3915" w:type="dxa"/>
          </w:tcPr>
          <w:p w:rsidR="006E4E73" w:rsidRDefault="006E4E73" w:rsidP="00765BE4">
            <w:pPr>
              <w:ind w:right="50"/>
              <w:jc w:val="both"/>
              <w:rPr>
                <w:rFonts w:ascii="Arial" w:hAnsi="Arial" w:cs="Arial"/>
              </w:rPr>
            </w:pPr>
            <w:r w:rsidRPr="007331C4">
              <w:rPr>
                <w:rFonts w:ascii="Arial" w:hAnsi="Arial" w:cs="Arial"/>
              </w:rPr>
              <w:t xml:space="preserve">Unidad 2: tema </w:t>
            </w:r>
            <w:r>
              <w:rPr>
                <w:rFonts w:ascii="Arial" w:hAnsi="Arial" w:cs="Arial"/>
              </w:rPr>
              <w:t>3 (</w:t>
            </w:r>
            <w:r w:rsidR="0070050C">
              <w:rPr>
                <w:rFonts w:ascii="Arial" w:hAnsi="Arial" w:cs="Arial"/>
              </w:rPr>
              <w:t xml:space="preserve">3.2. y </w:t>
            </w:r>
            <w:r>
              <w:rPr>
                <w:rFonts w:ascii="Arial" w:hAnsi="Arial" w:cs="Arial"/>
              </w:rPr>
              <w:t>3.3)</w:t>
            </w:r>
            <w:r w:rsidRPr="007331C4">
              <w:rPr>
                <w:rFonts w:ascii="Arial" w:hAnsi="Arial" w:cs="Arial"/>
              </w:rPr>
              <w:t xml:space="preserve"> </w:t>
            </w:r>
          </w:p>
          <w:p w:rsidR="006E4E73" w:rsidRDefault="006E4E73" w:rsidP="00765BE4">
            <w:pPr>
              <w:ind w:right="50"/>
              <w:rPr>
                <w:rFonts w:ascii="Arial" w:hAnsi="Arial" w:cs="Arial"/>
                <w:i/>
              </w:rPr>
            </w:pPr>
            <w:r w:rsidRPr="007331C4">
              <w:rPr>
                <w:rFonts w:ascii="Arial" w:hAnsi="Arial" w:cs="Arial"/>
                <w:i/>
              </w:rPr>
              <w:t xml:space="preserve">Evaluación de la </w:t>
            </w:r>
            <w:r>
              <w:rPr>
                <w:rFonts w:ascii="Arial" w:hAnsi="Arial" w:cs="Arial"/>
                <w:i/>
              </w:rPr>
              <w:t>enseñanza</w:t>
            </w:r>
          </w:p>
          <w:p w:rsidR="001C1A1D" w:rsidRPr="007331C4" w:rsidRDefault="001C1A1D" w:rsidP="00765BE4">
            <w:pPr>
              <w:ind w:right="50"/>
              <w:rPr>
                <w:rFonts w:ascii="Arial" w:hAnsi="Arial" w:cs="Arial"/>
                <w:i/>
              </w:rPr>
            </w:pPr>
          </w:p>
          <w:p w:rsidR="006E4E73" w:rsidRPr="0081214F" w:rsidRDefault="006E4E73" w:rsidP="00765BE4">
            <w:pPr>
              <w:ind w:right="50"/>
              <w:jc w:val="center"/>
              <w:rPr>
                <w:rFonts w:ascii="Arial" w:hAnsi="Arial" w:cs="Arial"/>
                <w:i/>
                <w:color w:val="FF0000"/>
              </w:rPr>
            </w:pPr>
          </w:p>
        </w:tc>
        <w:tc>
          <w:tcPr>
            <w:tcW w:w="2763" w:type="dxa"/>
          </w:tcPr>
          <w:p w:rsidR="0070050C" w:rsidRDefault="0070050C" w:rsidP="0070050C">
            <w:pPr>
              <w:tabs>
                <w:tab w:val="center" w:pos="1286"/>
              </w:tabs>
              <w:ind w:right="50"/>
              <w:jc w:val="both"/>
              <w:rPr>
                <w:rFonts w:ascii="Arial" w:hAnsi="Arial" w:cs="Arial"/>
              </w:rPr>
            </w:pPr>
            <w:r>
              <w:rPr>
                <w:rFonts w:ascii="Arial" w:hAnsi="Arial" w:cs="Arial"/>
              </w:rPr>
              <w:t>Edelstein (2011)</w:t>
            </w:r>
          </w:p>
          <w:p w:rsidR="0070050C" w:rsidRDefault="0070050C" w:rsidP="0070050C">
            <w:pPr>
              <w:ind w:right="50"/>
              <w:jc w:val="both"/>
              <w:rPr>
                <w:rFonts w:ascii="Arial" w:hAnsi="Arial" w:cs="Arial"/>
              </w:rPr>
            </w:pPr>
            <w:r w:rsidRPr="007331C4">
              <w:rPr>
                <w:rFonts w:ascii="Arial" w:hAnsi="Arial" w:cs="Arial"/>
              </w:rPr>
              <w:t>Steiman (</w:t>
            </w:r>
            <w:r w:rsidR="007E382E">
              <w:rPr>
                <w:rFonts w:ascii="Arial" w:hAnsi="Arial" w:cs="Arial"/>
              </w:rPr>
              <w:t>2017</w:t>
            </w:r>
            <w:r w:rsidRPr="007331C4">
              <w:rPr>
                <w:rFonts w:ascii="Arial" w:hAnsi="Arial" w:cs="Arial"/>
              </w:rPr>
              <w:t>)</w:t>
            </w:r>
          </w:p>
          <w:p w:rsidR="006E4E73" w:rsidRDefault="006E4E73" w:rsidP="00765BE4">
            <w:pPr>
              <w:ind w:right="50"/>
              <w:jc w:val="both"/>
              <w:rPr>
                <w:rFonts w:ascii="Arial" w:hAnsi="Arial" w:cs="Arial"/>
              </w:rPr>
            </w:pPr>
            <w:r>
              <w:rPr>
                <w:rFonts w:ascii="Arial" w:hAnsi="Arial" w:cs="Arial"/>
              </w:rPr>
              <w:t>Hevía (1990)</w:t>
            </w:r>
          </w:p>
          <w:p w:rsidR="006E4E73" w:rsidRPr="007331C4" w:rsidRDefault="006E4E73" w:rsidP="00765BE4">
            <w:pPr>
              <w:ind w:right="50"/>
              <w:jc w:val="both"/>
              <w:rPr>
                <w:rFonts w:ascii="Arial" w:hAnsi="Arial" w:cs="Arial"/>
              </w:rPr>
            </w:pPr>
            <w:r>
              <w:rPr>
                <w:rFonts w:ascii="Arial" w:hAnsi="Arial" w:cs="Arial"/>
              </w:rPr>
              <w:t>Vera Godoy (2009)</w:t>
            </w:r>
          </w:p>
        </w:tc>
      </w:tr>
      <w:tr w:rsidR="006E4E73" w:rsidRPr="007331C4" w:rsidTr="00765BE4">
        <w:tblPrEx>
          <w:tblCellMar>
            <w:top w:w="0" w:type="dxa"/>
            <w:bottom w:w="0" w:type="dxa"/>
          </w:tblCellMar>
        </w:tblPrEx>
        <w:tc>
          <w:tcPr>
            <w:tcW w:w="2392" w:type="dxa"/>
          </w:tcPr>
          <w:p w:rsidR="006E4E73" w:rsidRPr="007331C4" w:rsidRDefault="006E4E73" w:rsidP="00765BE4">
            <w:pPr>
              <w:ind w:right="50"/>
              <w:rPr>
                <w:rFonts w:ascii="Arial" w:hAnsi="Arial" w:cs="Arial"/>
              </w:rPr>
            </w:pPr>
            <w:r w:rsidRPr="007331C4">
              <w:rPr>
                <w:rFonts w:ascii="Arial" w:hAnsi="Arial" w:cs="Arial"/>
              </w:rPr>
              <w:t xml:space="preserve">         </w:t>
            </w:r>
            <w:r w:rsidR="001C1A1D">
              <w:rPr>
                <w:rFonts w:ascii="Arial" w:hAnsi="Arial" w:cs="Arial"/>
              </w:rPr>
              <w:t>EXAMEN</w:t>
            </w:r>
          </w:p>
          <w:p w:rsidR="006E4E73" w:rsidRPr="007331C4" w:rsidRDefault="001C1A1D" w:rsidP="00765BE4">
            <w:pPr>
              <w:ind w:right="50"/>
              <w:jc w:val="both"/>
              <w:rPr>
                <w:rFonts w:ascii="Arial" w:hAnsi="Arial" w:cs="Arial"/>
              </w:rPr>
            </w:pPr>
            <w:r>
              <w:rPr>
                <w:rFonts w:ascii="Arial" w:hAnsi="Arial" w:cs="Arial"/>
              </w:rPr>
              <w:t>Sábado</w:t>
            </w:r>
            <w:r w:rsidR="006E4E73" w:rsidRPr="007331C4">
              <w:rPr>
                <w:rFonts w:ascii="Arial" w:hAnsi="Arial" w:cs="Arial"/>
              </w:rPr>
              <w:t xml:space="preserve"> </w:t>
            </w:r>
            <w:r w:rsidR="006E4E73">
              <w:rPr>
                <w:rFonts w:ascii="Arial" w:hAnsi="Arial" w:cs="Arial"/>
              </w:rPr>
              <w:t>2</w:t>
            </w:r>
            <w:r>
              <w:rPr>
                <w:rFonts w:ascii="Arial" w:hAnsi="Arial" w:cs="Arial"/>
              </w:rPr>
              <w:t>0</w:t>
            </w:r>
            <w:r w:rsidR="006E4E73" w:rsidRPr="007331C4">
              <w:rPr>
                <w:rFonts w:ascii="Arial" w:hAnsi="Arial" w:cs="Arial"/>
              </w:rPr>
              <w:t xml:space="preserve"> </w:t>
            </w:r>
          </w:p>
          <w:p w:rsidR="006E4E73" w:rsidRDefault="006E4E73" w:rsidP="00765BE4">
            <w:pPr>
              <w:ind w:right="50"/>
              <w:jc w:val="both"/>
              <w:rPr>
                <w:rFonts w:ascii="Arial" w:hAnsi="Arial" w:cs="Arial"/>
              </w:rPr>
            </w:pPr>
            <w:r w:rsidRPr="007331C4">
              <w:rPr>
                <w:rFonts w:ascii="Arial" w:hAnsi="Arial" w:cs="Arial"/>
              </w:rPr>
              <w:t xml:space="preserve">de octubre </w:t>
            </w:r>
          </w:p>
          <w:p w:rsidR="001C1A1D" w:rsidRPr="007331C4" w:rsidRDefault="001C1A1D" w:rsidP="00765BE4">
            <w:pPr>
              <w:ind w:right="50"/>
              <w:jc w:val="both"/>
              <w:rPr>
                <w:rFonts w:ascii="Arial" w:hAnsi="Arial" w:cs="Arial"/>
              </w:rPr>
            </w:pPr>
          </w:p>
        </w:tc>
        <w:tc>
          <w:tcPr>
            <w:tcW w:w="3915" w:type="dxa"/>
          </w:tcPr>
          <w:p w:rsidR="006E4E73" w:rsidRPr="001C1A1D" w:rsidRDefault="001C1A1D" w:rsidP="00765BE4">
            <w:pPr>
              <w:ind w:right="50"/>
              <w:jc w:val="both"/>
              <w:rPr>
                <w:rFonts w:ascii="Arial" w:hAnsi="Arial" w:cs="Arial"/>
                <w:i/>
              </w:rPr>
            </w:pPr>
            <w:r w:rsidRPr="001C1A1D">
              <w:rPr>
                <w:rFonts w:ascii="Arial" w:hAnsi="Arial" w:cs="Arial"/>
                <w:i/>
              </w:rPr>
              <w:t>Primer Examen Parcial</w:t>
            </w:r>
            <w:r w:rsidR="006E4E73" w:rsidRPr="001C1A1D">
              <w:rPr>
                <w:rFonts w:ascii="Arial" w:hAnsi="Arial" w:cs="Arial"/>
                <w:i/>
              </w:rPr>
              <w:t xml:space="preserve">  </w:t>
            </w:r>
          </w:p>
          <w:p w:rsidR="006E4E73" w:rsidRPr="001C1A1D" w:rsidRDefault="006E4E73" w:rsidP="00765BE4">
            <w:pPr>
              <w:ind w:right="50"/>
              <w:jc w:val="both"/>
              <w:rPr>
                <w:rFonts w:ascii="Arial" w:hAnsi="Arial" w:cs="Arial"/>
              </w:rPr>
            </w:pPr>
          </w:p>
          <w:p w:rsidR="006E4E73" w:rsidRPr="001C1A1D" w:rsidRDefault="006E4E73" w:rsidP="00765BE4">
            <w:pPr>
              <w:ind w:right="50"/>
              <w:jc w:val="both"/>
              <w:rPr>
                <w:rFonts w:ascii="Arial" w:hAnsi="Arial" w:cs="Arial"/>
                <w:i/>
              </w:rPr>
            </w:pPr>
          </w:p>
        </w:tc>
        <w:tc>
          <w:tcPr>
            <w:tcW w:w="2763" w:type="dxa"/>
          </w:tcPr>
          <w:p w:rsidR="006E4E73" w:rsidRPr="007331C4" w:rsidRDefault="006E4E73" w:rsidP="001C1A1D">
            <w:pPr>
              <w:ind w:right="50"/>
              <w:jc w:val="both"/>
              <w:rPr>
                <w:rFonts w:ascii="Arial" w:hAnsi="Arial" w:cs="Arial"/>
              </w:rPr>
            </w:pPr>
          </w:p>
        </w:tc>
      </w:tr>
      <w:tr w:rsidR="00B56464" w:rsidRPr="007331C4" w:rsidTr="00321029">
        <w:tblPrEx>
          <w:tblCellMar>
            <w:top w:w="0" w:type="dxa"/>
            <w:bottom w:w="0" w:type="dxa"/>
          </w:tblCellMar>
        </w:tblPrEx>
        <w:tc>
          <w:tcPr>
            <w:tcW w:w="2392" w:type="dxa"/>
          </w:tcPr>
          <w:p w:rsidR="00B56464" w:rsidRPr="007331C4" w:rsidRDefault="00B56464" w:rsidP="00321029">
            <w:pPr>
              <w:ind w:right="50"/>
              <w:rPr>
                <w:rFonts w:ascii="Arial" w:hAnsi="Arial" w:cs="Arial"/>
              </w:rPr>
            </w:pPr>
            <w:r w:rsidRPr="007331C4">
              <w:rPr>
                <w:rFonts w:ascii="Arial" w:hAnsi="Arial" w:cs="Arial"/>
              </w:rPr>
              <w:t xml:space="preserve">         CLASE </w:t>
            </w:r>
            <w:r>
              <w:rPr>
                <w:rFonts w:ascii="Arial" w:hAnsi="Arial" w:cs="Arial"/>
              </w:rPr>
              <w:t>8</w:t>
            </w:r>
          </w:p>
          <w:p w:rsidR="00B56464" w:rsidRPr="007331C4" w:rsidRDefault="00B56464" w:rsidP="00321029">
            <w:pPr>
              <w:ind w:right="50"/>
              <w:jc w:val="both"/>
              <w:rPr>
                <w:rFonts w:ascii="Arial" w:hAnsi="Arial" w:cs="Arial"/>
              </w:rPr>
            </w:pPr>
            <w:r w:rsidRPr="007331C4">
              <w:rPr>
                <w:rFonts w:ascii="Arial" w:hAnsi="Arial" w:cs="Arial"/>
              </w:rPr>
              <w:t xml:space="preserve">Lunes </w:t>
            </w:r>
            <w:r>
              <w:rPr>
                <w:rFonts w:ascii="Arial" w:hAnsi="Arial" w:cs="Arial"/>
              </w:rPr>
              <w:t>22</w:t>
            </w:r>
            <w:r w:rsidRPr="007331C4">
              <w:rPr>
                <w:rFonts w:ascii="Arial" w:hAnsi="Arial" w:cs="Arial"/>
              </w:rPr>
              <w:t xml:space="preserve"> </w:t>
            </w:r>
          </w:p>
          <w:p w:rsidR="00B56464" w:rsidRDefault="00B56464" w:rsidP="00321029">
            <w:pPr>
              <w:ind w:right="50"/>
              <w:jc w:val="both"/>
              <w:rPr>
                <w:rFonts w:ascii="Arial" w:hAnsi="Arial" w:cs="Arial"/>
              </w:rPr>
            </w:pPr>
            <w:r w:rsidRPr="007331C4">
              <w:rPr>
                <w:rFonts w:ascii="Arial" w:hAnsi="Arial" w:cs="Arial"/>
              </w:rPr>
              <w:t xml:space="preserve">de octubre </w:t>
            </w:r>
          </w:p>
          <w:p w:rsidR="00B56464" w:rsidRPr="007331C4" w:rsidRDefault="00B56464" w:rsidP="00321029">
            <w:pPr>
              <w:ind w:right="50"/>
              <w:jc w:val="both"/>
              <w:rPr>
                <w:rFonts w:ascii="Arial" w:hAnsi="Arial" w:cs="Arial"/>
              </w:rPr>
            </w:pPr>
          </w:p>
        </w:tc>
        <w:tc>
          <w:tcPr>
            <w:tcW w:w="3915" w:type="dxa"/>
          </w:tcPr>
          <w:p w:rsidR="00B56464" w:rsidRPr="001C1A1D" w:rsidRDefault="00B56464" w:rsidP="00321029">
            <w:pPr>
              <w:ind w:right="50"/>
              <w:jc w:val="both"/>
              <w:rPr>
                <w:rFonts w:ascii="Arial" w:hAnsi="Arial" w:cs="Arial"/>
              </w:rPr>
            </w:pPr>
            <w:r w:rsidRPr="001C1A1D">
              <w:rPr>
                <w:rFonts w:ascii="Arial" w:hAnsi="Arial" w:cs="Arial"/>
              </w:rPr>
              <w:t>Unidad 3: tema 1 (1.1 - 1.2)</w:t>
            </w:r>
          </w:p>
          <w:p w:rsidR="00B56464" w:rsidRPr="001C1A1D" w:rsidRDefault="00B56464" w:rsidP="00321029">
            <w:pPr>
              <w:ind w:right="50"/>
              <w:jc w:val="both"/>
              <w:rPr>
                <w:rFonts w:ascii="Arial" w:hAnsi="Arial" w:cs="Arial"/>
                <w:i/>
              </w:rPr>
            </w:pPr>
          </w:p>
        </w:tc>
        <w:tc>
          <w:tcPr>
            <w:tcW w:w="2763" w:type="dxa"/>
          </w:tcPr>
          <w:p w:rsidR="00B56464" w:rsidRPr="007331C4" w:rsidRDefault="00B56464" w:rsidP="00321029">
            <w:pPr>
              <w:ind w:right="50"/>
              <w:jc w:val="both"/>
              <w:rPr>
                <w:rFonts w:ascii="Arial" w:hAnsi="Arial" w:cs="Arial"/>
              </w:rPr>
            </w:pPr>
            <w:r w:rsidRPr="007331C4">
              <w:rPr>
                <w:rFonts w:ascii="Arial" w:hAnsi="Arial" w:cs="Arial"/>
              </w:rPr>
              <w:t>Chevallard</w:t>
            </w:r>
            <w:r>
              <w:rPr>
                <w:rFonts w:ascii="Arial" w:hAnsi="Arial" w:cs="Arial"/>
              </w:rPr>
              <w:t xml:space="preserve"> (1998)</w:t>
            </w:r>
          </w:p>
          <w:p w:rsidR="00B56464" w:rsidRDefault="00B56464" w:rsidP="00321029">
            <w:pPr>
              <w:ind w:right="50"/>
              <w:jc w:val="both"/>
              <w:rPr>
                <w:rFonts w:ascii="Arial" w:hAnsi="Arial" w:cs="Arial"/>
              </w:rPr>
            </w:pPr>
            <w:r w:rsidRPr="007331C4">
              <w:rPr>
                <w:rFonts w:ascii="Arial" w:hAnsi="Arial" w:cs="Arial"/>
              </w:rPr>
              <w:t>Bain</w:t>
            </w:r>
            <w:r>
              <w:rPr>
                <w:rFonts w:ascii="Arial" w:hAnsi="Arial" w:cs="Arial"/>
              </w:rPr>
              <w:t xml:space="preserve"> (2007)</w:t>
            </w:r>
          </w:p>
          <w:p w:rsidR="00B56464" w:rsidRPr="007331C4" w:rsidRDefault="007E382E" w:rsidP="00321029">
            <w:pPr>
              <w:ind w:right="50"/>
              <w:jc w:val="both"/>
              <w:rPr>
                <w:rFonts w:ascii="Arial" w:hAnsi="Arial" w:cs="Arial"/>
              </w:rPr>
            </w:pPr>
            <w:r>
              <w:rPr>
                <w:rFonts w:ascii="Arial" w:hAnsi="Arial" w:cs="Arial"/>
              </w:rPr>
              <w:t>Steiman (2017)</w:t>
            </w:r>
          </w:p>
        </w:tc>
      </w:tr>
      <w:tr w:rsidR="006E4E73" w:rsidRPr="007331C4" w:rsidTr="00765BE4">
        <w:tblPrEx>
          <w:tblCellMar>
            <w:top w:w="0" w:type="dxa"/>
            <w:bottom w:w="0" w:type="dxa"/>
          </w:tblCellMar>
        </w:tblPrEx>
        <w:trPr>
          <w:trHeight w:val="326"/>
        </w:trPr>
        <w:tc>
          <w:tcPr>
            <w:tcW w:w="2392" w:type="dxa"/>
            <w:tcBorders>
              <w:bottom w:val="single" w:sz="4" w:space="0" w:color="auto"/>
            </w:tcBorders>
          </w:tcPr>
          <w:p w:rsidR="006E4E73" w:rsidRPr="007331C4" w:rsidRDefault="006E4E73" w:rsidP="00765BE4">
            <w:pPr>
              <w:ind w:right="50"/>
              <w:jc w:val="center"/>
              <w:rPr>
                <w:rFonts w:ascii="Arial" w:hAnsi="Arial" w:cs="Arial"/>
              </w:rPr>
            </w:pPr>
            <w:r w:rsidRPr="007331C4">
              <w:rPr>
                <w:rFonts w:ascii="Arial" w:hAnsi="Arial" w:cs="Arial"/>
              </w:rPr>
              <w:t xml:space="preserve">CLASE </w:t>
            </w:r>
            <w:r>
              <w:rPr>
                <w:rFonts w:ascii="Arial" w:hAnsi="Arial" w:cs="Arial"/>
              </w:rPr>
              <w:t>9</w:t>
            </w:r>
          </w:p>
          <w:p w:rsidR="006E4E73" w:rsidRPr="007331C4" w:rsidRDefault="006E4E73" w:rsidP="00765BE4">
            <w:pPr>
              <w:ind w:right="50"/>
              <w:jc w:val="both"/>
              <w:rPr>
                <w:rFonts w:ascii="Arial" w:hAnsi="Arial" w:cs="Arial"/>
              </w:rPr>
            </w:pPr>
            <w:r w:rsidRPr="007331C4">
              <w:rPr>
                <w:rFonts w:ascii="Arial" w:hAnsi="Arial" w:cs="Arial"/>
              </w:rPr>
              <w:t xml:space="preserve">Lunes </w:t>
            </w:r>
            <w:r w:rsidR="00C97013">
              <w:rPr>
                <w:rFonts w:ascii="Arial" w:hAnsi="Arial" w:cs="Arial"/>
              </w:rPr>
              <w:t>29</w:t>
            </w:r>
          </w:p>
          <w:p w:rsidR="006E4E73" w:rsidRPr="007331C4" w:rsidRDefault="006E4E73" w:rsidP="00765BE4">
            <w:pPr>
              <w:ind w:right="50"/>
              <w:jc w:val="both"/>
              <w:rPr>
                <w:rFonts w:ascii="Arial" w:hAnsi="Arial" w:cs="Arial"/>
              </w:rPr>
            </w:pPr>
            <w:r w:rsidRPr="007331C4">
              <w:rPr>
                <w:rFonts w:ascii="Arial" w:hAnsi="Arial" w:cs="Arial"/>
              </w:rPr>
              <w:t>de octubre</w:t>
            </w:r>
          </w:p>
        </w:tc>
        <w:tc>
          <w:tcPr>
            <w:tcW w:w="3915" w:type="dxa"/>
            <w:tcBorders>
              <w:bottom w:val="single" w:sz="4" w:space="0" w:color="auto"/>
            </w:tcBorders>
          </w:tcPr>
          <w:p w:rsidR="006E4E73" w:rsidRPr="001C1A1D" w:rsidRDefault="006E4E73" w:rsidP="00765BE4">
            <w:pPr>
              <w:ind w:right="50"/>
              <w:jc w:val="both"/>
              <w:rPr>
                <w:rFonts w:ascii="Arial" w:hAnsi="Arial" w:cs="Arial"/>
              </w:rPr>
            </w:pPr>
            <w:r w:rsidRPr="001C1A1D">
              <w:rPr>
                <w:rFonts w:ascii="Arial" w:hAnsi="Arial" w:cs="Arial"/>
              </w:rPr>
              <w:t xml:space="preserve">Unidad 3: tema 1 </w:t>
            </w:r>
            <w:r w:rsidR="0070050C">
              <w:rPr>
                <w:rFonts w:ascii="Arial" w:hAnsi="Arial" w:cs="Arial"/>
              </w:rPr>
              <w:t>(</w:t>
            </w:r>
            <w:r w:rsidRPr="001C1A1D">
              <w:rPr>
                <w:rFonts w:ascii="Arial" w:hAnsi="Arial" w:cs="Arial"/>
              </w:rPr>
              <w:t>1.3)</w:t>
            </w:r>
          </w:p>
          <w:p w:rsidR="00D967FA" w:rsidRDefault="00D967FA" w:rsidP="00C0213B">
            <w:pPr>
              <w:ind w:right="50"/>
              <w:jc w:val="both"/>
              <w:rPr>
                <w:rFonts w:ascii="Arial" w:hAnsi="Arial" w:cs="Arial"/>
                <w:i/>
              </w:rPr>
            </w:pPr>
            <w:r>
              <w:rPr>
                <w:rFonts w:ascii="Arial" w:hAnsi="Arial" w:cs="Arial"/>
                <w:i/>
              </w:rPr>
              <w:t xml:space="preserve">La cátedra entrega resultados del primer parcial y el </w:t>
            </w:r>
            <w:r w:rsidRPr="001C1A1D">
              <w:rPr>
                <w:rFonts w:ascii="Arial" w:hAnsi="Arial" w:cs="Arial"/>
                <w:i/>
              </w:rPr>
              <w:t>protocolo del segundo examen parcial</w:t>
            </w:r>
          </w:p>
          <w:p w:rsidR="00FA37CB" w:rsidRPr="001C1A1D" w:rsidRDefault="00FA37CB" w:rsidP="00C0213B">
            <w:pPr>
              <w:ind w:right="50"/>
              <w:jc w:val="both"/>
              <w:rPr>
                <w:rFonts w:ascii="Arial" w:hAnsi="Arial" w:cs="Arial"/>
              </w:rPr>
            </w:pPr>
          </w:p>
        </w:tc>
        <w:tc>
          <w:tcPr>
            <w:tcW w:w="2763" w:type="dxa"/>
            <w:tcBorders>
              <w:bottom w:val="single" w:sz="4" w:space="0" w:color="auto"/>
            </w:tcBorders>
          </w:tcPr>
          <w:p w:rsidR="006E4E73" w:rsidRPr="007331C4" w:rsidRDefault="006E4E73" w:rsidP="007E382E">
            <w:pPr>
              <w:ind w:right="50"/>
              <w:jc w:val="both"/>
              <w:rPr>
                <w:rFonts w:ascii="Arial" w:hAnsi="Arial" w:cs="Arial"/>
              </w:rPr>
            </w:pPr>
            <w:r>
              <w:rPr>
                <w:rFonts w:ascii="Arial" w:hAnsi="Arial" w:cs="Arial"/>
              </w:rPr>
              <w:t>Steiman (20</w:t>
            </w:r>
            <w:r w:rsidR="007E382E">
              <w:rPr>
                <w:rFonts w:ascii="Arial" w:hAnsi="Arial" w:cs="Arial"/>
              </w:rPr>
              <w:t>17</w:t>
            </w:r>
            <w:r>
              <w:rPr>
                <w:rFonts w:ascii="Arial" w:hAnsi="Arial" w:cs="Arial"/>
              </w:rPr>
              <w:t>)</w:t>
            </w:r>
          </w:p>
        </w:tc>
      </w:tr>
      <w:tr w:rsidR="006E4E73" w:rsidRPr="007331C4" w:rsidTr="00765BE4">
        <w:tblPrEx>
          <w:tblCellMar>
            <w:top w:w="0" w:type="dxa"/>
            <w:bottom w:w="0" w:type="dxa"/>
          </w:tblCellMar>
        </w:tblPrEx>
        <w:tc>
          <w:tcPr>
            <w:tcW w:w="2392" w:type="dxa"/>
            <w:tcBorders>
              <w:top w:val="single" w:sz="4" w:space="0" w:color="auto"/>
              <w:left w:val="single" w:sz="4" w:space="0" w:color="auto"/>
              <w:bottom w:val="single" w:sz="4" w:space="0" w:color="auto"/>
              <w:right w:val="single" w:sz="4" w:space="0" w:color="auto"/>
            </w:tcBorders>
          </w:tcPr>
          <w:p w:rsidR="006E4E73" w:rsidRPr="007331C4" w:rsidRDefault="006E4E73" w:rsidP="00765BE4">
            <w:pPr>
              <w:ind w:right="50"/>
              <w:jc w:val="center"/>
              <w:rPr>
                <w:rFonts w:ascii="Arial" w:hAnsi="Arial" w:cs="Arial"/>
              </w:rPr>
            </w:pPr>
            <w:r w:rsidRPr="007331C4">
              <w:rPr>
                <w:rFonts w:ascii="Arial" w:hAnsi="Arial" w:cs="Arial"/>
              </w:rPr>
              <w:t xml:space="preserve"> CLASE </w:t>
            </w:r>
            <w:r>
              <w:rPr>
                <w:rFonts w:ascii="Arial" w:hAnsi="Arial" w:cs="Arial"/>
              </w:rPr>
              <w:t>10</w:t>
            </w:r>
          </w:p>
          <w:p w:rsidR="006E4E73" w:rsidRDefault="006E4E73" w:rsidP="00765BE4">
            <w:pPr>
              <w:ind w:right="50"/>
              <w:rPr>
                <w:rFonts w:ascii="Arial" w:hAnsi="Arial" w:cs="Arial"/>
              </w:rPr>
            </w:pPr>
            <w:r w:rsidRPr="007331C4">
              <w:rPr>
                <w:rFonts w:ascii="Arial" w:hAnsi="Arial" w:cs="Arial"/>
              </w:rPr>
              <w:t xml:space="preserve">Lunes </w:t>
            </w:r>
          </w:p>
          <w:p w:rsidR="006E4E73" w:rsidRPr="007331C4" w:rsidRDefault="00C97013" w:rsidP="00765BE4">
            <w:pPr>
              <w:ind w:right="50"/>
              <w:rPr>
                <w:rFonts w:ascii="Arial" w:hAnsi="Arial" w:cs="Arial"/>
              </w:rPr>
            </w:pPr>
            <w:r>
              <w:rPr>
                <w:rFonts w:ascii="Arial" w:hAnsi="Arial" w:cs="Arial"/>
              </w:rPr>
              <w:t>5</w:t>
            </w:r>
            <w:r w:rsidR="006E4E73">
              <w:rPr>
                <w:rFonts w:ascii="Arial" w:hAnsi="Arial" w:cs="Arial"/>
              </w:rPr>
              <w:t xml:space="preserve"> de noviembre</w:t>
            </w:r>
          </w:p>
          <w:p w:rsidR="006E4E73" w:rsidRPr="007331C4" w:rsidRDefault="006E4E73" w:rsidP="00765BE4">
            <w:pPr>
              <w:ind w:right="50"/>
              <w:rPr>
                <w:rFonts w:ascii="Arial" w:hAnsi="Arial" w:cs="Arial"/>
              </w:rPr>
            </w:pPr>
          </w:p>
        </w:tc>
        <w:tc>
          <w:tcPr>
            <w:tcW w:w="3915" w:type="dxa"/>
            <w:tcBorders>
              <w:top w:val="single" w:sz="4" w:space="0" w:color="auto"/>
              <w:left w:val="single" w:sz="4" w:space="0" w:color="auto"/>
              <w:bottom w:val="single" w:sz="4" w:space="0" w:color="auto"/>
              <w:right w:val="single" w:sz="4" w:space="0" w:color="auto"/>
            </w:tcBorders>
          </w:tcPr>
          <w:p w:rsidR="006E4E73" w:rsidRPr="001C1A1D" w:rsidRDefault="006E4E73" w:rsidP="00765BE4">
            <w:pPr>
              <w:ind w:right="50"/>
              <w:jc w:val="both"/>
              <w:rPr>
                <w:rFonts w:ascii="Arial" w:hAnsi="Arial" w:cs="Arial"/>
              </w:rPr>
            </w:pPr>
            <w:r w:rsidRPr="001C1A1D">
              <w:rPr>
                <w:rFonts w:ascii="Arial" w:hAnsi="Arial" w:cs="Arial"/>
              </w:rPr>
              <w:t>Unidad 3: tema 2</w:t>
            </w:r>
          </w:p>
          <w:p w:rsidR="001C1A1D" w:rsidRDefault="001C1A1D" w:rsidP="001C1A1D">
            <w:pPr>
              <w:ind w:right="50"/>
              <w:jc w:val="both"/>
              <w:rPr>
                <w:rFonts w:ascii="Arial" w:hAnsi="Arial" w:cs="Arial"/>
                <w:i/>
              </w:rPr>
            </w:pPr>
            <w:r w:rsidRPr="001C1A1D">
              <w:rPr>
                <w:rFonts w:ascii="Arial" w:hAnsi="Arial" w:cs="Arial"/>
                <w:i/>
              </w:rPr>
              <w:t>Recuperatorio del primer parcial</w:t>
            </w:r>
          </w:p>
          <w:p w:rsidR="006E4E73" w:rsidRPr="001C1A1D" w:rsidRDefault="006E4E73" w:rsidP="001C1A1D">
            <w:pPr>
              <w:ind w:right="50"/>
              <w:jc w:val="both"/>
              <w:rPr>
                <w:rFonts w:ascii="Arial" w:hAnsi="Arial" w:cs="Arial"/>
                <w:i/>
              </w:rPr>
            </w:pPr>
          </w:p>
        </w:tc>
        <w:tc>
          <w:tcPr>
            <w:tcW w:w="2763" w:type="dxa"/>
            <w:tcBorders>
              <w:top w:val="single" w:sz="4" w:space="0" w:color="auto"/>
              <w:left w:val="single" w:sz="4" w:space="0" w:color="auto"/>
              <w:bottom w:val="single" w:sz="4" w:space="0" w:color="auto"/>
              <w:right w:val="single" w:sz="4" w:space="0" w:color="auto"/>
            </w:tcBorders>
          </w:tcPr>
          <w:p w:rsidR="006E4E73" w:rsidRDefault="006E4E73" w:rsidP="00765BE4">
            <w:pPr>
              <w:ind w:right="50"/>
              <w:jc w:val="both"/>
              <w:rPr>
                <w:rFonts w:ascii="Arial" w:hAnsi="Arial" w:cs="Arial"/>
                <w:lang w:val="es-MX"/>
              </w:rPr>
            </w:pPr>
            <w:r>
              <w:rPr>
                <w:rFonts w:ascii="Arial" w:hAnsi="Arial" w:cs="Arial"/>
                <w:lang w:val="es-MX"/>
              </w:rPr>
              <w:t>Davini (2015)</w:t>
            </w:r>
          </w:p>
          <w:p w:rsidR="006E4E73" w:rsidRDefault="006E4E73" w:rsidP="00765BE4">
            <w:pPr>
              <w:ind w:right="50"/>
              <w:jc w:val="both"/>
              <w:rPr>
                <w:rFonts w:ascii="Arial" w:hAnsi="Arial" w:cs="Arial"/>
                <w:lang w:val="es-MX"/>
              </w:rPr>
            </w:pPr>
            <w:r w:rsidRPr="007331C4">
              <w:rPr>
                <w:rFonts w:ascii="Arial" w:hAnsi="Arial" w:cs="Arial"/>
                <w:lang w:val="es-MX"/>
              </w:rPr>
              <w:t>Steiman (2008)</w:t>
            </w:r>
          </w:p>
          <w:p w:rsidR="006E4E73" w:rsidRDefault="006E4E73" w:rsidP="00765BE4">
            <w:pPr>
              <w:ind w:right="50"/>
              <w:jc w:val="both"/>
              <w:rPr>
                <w:rFonts w:ascii="Arial" w:hAnsi="Arial" w:cs="Arial"/>
                <w:lang w:val="es-MX"/>
              </w:rPr>
            </w:pPr>
            <w:r>
              <w:rPr>
                <w:rFonts w:ascii="Arial" w:hAnsi="Arial" w:cs="Arial"/>
                <w:lang w:val="es-MX"/>
              </w:rPr>
              <w:t>Edelstein (1996)</w:t>
            </w:r>
          </w:p>
          <w:p w:rsidR="00C106A6" w:rsidRPr="007331C4" w:rsidRDefault="00C106A6" w:rsidP="00765BE4">
            <w:pPr>
              <w:ind w:right="50"/>
              <w:jc w:val="both"/>
              <w:rPr>
                <w:rFonts w:ascii="Arial" w:hAnsi="Arial" w:cs="Arial"/>
                <w:lang w:val="es-MX"/>
              </w:rPr>
            </w:pPr>
            <w:r>
              <w:rPr>
                <w:rFonts w:ascii="Arial" w:hAnsi="Arial" w:cs="Arial"/>
                <w:lang w:val="es-MX"/>
              </w:rPr>
              <w:t>Gimeno S. (1991)</w:t>
            </w:r>
          </w:p>
        </w:tc>
      </w:tr>
      <w:tr w:rsidR="006E4E73" w:rsidRPr="007331C4" w:rsidTr="00765BE4">
        <w:tblPrEx>
          <w:tblCellMar>
            <w:top w:w="0" w:type="dxa"/>
            <w:bottom w:w="0" w:type="dxa"/>
          </w:tblCellMar>
        </w:tblPrEx>
        <w:tc>
          <w:tcPr>
            <w:tcW w:w="2392" w:type="dxa"/>
            <w:tcBorders>
              <w:top w:val="single" w:sz="4" w:space="0" w:color="auto"/>
              <w:bottom w:val="single" w:sz="4" w:space="0" w:color="auto"/>
            </w:tcBorders>
          </w:tcPr>
          <w:p w:rsidR="006E4E73" w:rsidRPr="007331C4" w:rsidRDefault="006E4E73" w:rsidP="00765BE4">
            <w:pPr>
              <w:ind w:right="50"/>
              <w:jc w:val="center"/>
              <w:rPr>
                <w:rFonts w:ascii="Arial" w:hAnsi="Arial" w:cs="Arial"/>
              </w:rPr>
            </w:pPr>
            <w:r w:rsidRPr="007331C4">
              <w:rPr>
                <w:rFonts w:ascii="Arial" w:hAnsi="Arial" w:cs="Arial"/>
              </w:rPr>
              <w:t xml:space="preserve"> CLASE 1</w:t>
            </w:r>
            <w:r>
              <w:rPr>
                <w:rFonts w:ascii="Arial" w:hAnsi="Arial" w:cs="Arial"/>
              </w:rPr>
              <w:t>1</w:t>
            </w:r>
          </w:p>
          <w:p w:rsidR="006E4E73" w:rsidRPr="007331C4" w:rsidRDefault="006E4E73" w:rsidP="00765BE4">
            <w:pPr>
              <w:ind w:right="50"/>
              <w:rPr>
                <w:rFonts w:ascii="Arial" w:hAnsi="Arial" w:cs="Arial"/>
              </w:rPr>
            </w:pPr>
            <w:r w:rsidRPr="007331C4">
              <w:rPr>
                <w:rFonts w:ascii="Arial" w:hAnsi="Arial" w:cs="Arial"/>
              </w:rPr>
              <w:t xml:space="preserve">Lunes </w:t>
            </w:r>
            <w:r>
              <w:rPr>
                <w:rFonts w:ascii="Arial" w:hAnsi="Arial" w:cs="Arial"/>
              </w:rPr>
              <w:t>1</w:t>
            </w:r>
            <w:r w:rsidR="00C97013">
              <w:rPr>
                <w:rFonts w:ascii="Arial" w:hAnsi="Arial" w:cs="Arial"/>
              </w:rPr>
              <w:t>2</w:t>
            </w:r>
            <w:r w:rsidRPr="007331C4">
              <w:rPr>
                <w:rFonts w:ascii="Arial" w:hAnsi="Arial" w:cs="Arial"/>
              </w:rPr>
              <w:t xml:space="preserve"> </w:t>
            </w:r>
          </w:p>
          <w:p w:rsidR="006E4E73" w:rsidRDefault="006E4E73" w:rsidP="00765BE4">
            <w:pPr>
              <w:ind w:right="50"/>
              <w:rPr>
                <w:rFonts w:ascii="Arial" w:hAnsi="Arial" w:cs="Arial"/>
              </w:rPr>
            </w:pPr>
            <w:r w:rsidRPr="007331C4">
              <w:rPr>
                <w:rFonts w:ascii="Arial" w:hAnsi="Arial" w:cs="Arial"/>
              </w:rPr>
              <w:t>de noviembre</w:t>
            </w:r>
          </w:p>
          <w:p w:rsidR="006E4E73" w:rsidRPr="007331C4" w:rsidRDefault="006E4E73" w:rsidP="00765BE4">
            <w:pPr>
              <w:ind w:right="50"/>
              <w:rPr>
                <w:rFonts w:ascii="Arial" w:hAnsi="Arial" w:cs="Arial"/>
              </w:rPr>
            </w:pPr>
          </w:p>
        </w:tc>
        <w:tc>
          <w:tcPr>
            <w:tcW w:w="3915" w:type="dxa"/>
            <w:tcBorders>
              <w:top w:val="single" w:sz="4" w:space="0" w:color="auto"/>
              <w:bottom w:val="single" w:sz="4" w:space="0" w:color="auto"/>
            </w:tcBorders>
          </w:tcPr>
          <w:p w:rsidR="006E4E73" w:rsidRPr="001C1A1D" w:rsidRDefault="006E4E73" w:rsidP="00765BE4">
            <w:pPr>
              <w:ind w:right="50"/>
              <w:jc w:val="both"/>
              <w:rPr>
                <w:rFonts w:ascii="Arial" w:hAnsi="Arial" w:cs="Arial"/>
              </w:rPr>
            </w:pPr>
            <w:r w:rsidRPr="001C1A1D">
              <w:rPr>
                <w:rFonts w:ascii="Arial" w:hAnsi="Arial" w:cs="Arial"/>
              </w:rPr>
              <w:t xml:space="preserve">Unidad 3: tema 3 </w:t>
            </w:r>
          </w:p>
          <w:p w:rsidR="006E4E73" w:rsidRPr="001C1A1D" w:rsidRDefault="00D967FA" w:rsidP="00D967FA">
            <w:pPr>
              <w:ind w:right="50"/>
              <w:jc w:val="both"/>
              <w:rPr>
                <w:rFonts w:ascii="Arial" w:hAnsi="Arial" w:cs="Arial"/>
                <w:i/>
              </w:rPr>
            </w:pPr>
            <w:r w:rsidRPr="0070050C">
              <w:rPr>
                <w:rFonts w:ascii="Arial" w:hAnsi="Arial" w:cs="Arial"/>
                <w:i/>
              </w:rPr>
              <w:t>Entrega del segundo examen parcial</w:t>
            </w:r>
            <w:r>
              <w:rPr>
                <w:rFonts w:ascii="Arial" w:hAnsi="Arial" w:cs="Arial"/>
                <w:i/>
              </w:rPr>
              <w:t xml:space="preserve"> domiciliario</w:t>
            </w:r>
          </w:p>
          <w:p w:rsidR="006E4E73" w:rsidRPr="001C1A1D" w:rsidRDefault="006E4E73" w:rsidP="00765BE4">
            <w:pPr>
              <w:ind w:right="50"/>
              <w:jc w:val="center"/>
              <w:rPr>
                <w:rFonts w:ascii="Arial" w:hAnsi="Arial" w:cs="Arial"/>
                <w:i/>
              </w:rPr>
            </w:pPr>
          </w:p>
          <w:p w:rsidR="006E4E73" w:rsidRPr="001C1A1D" w:rsidRDefault="006E4E73" w:rsidP="001C1A1D">
            <w:pPr>
              <w:ind w:right="50"/>
              <w:jc w:val="both"/>
              <w:rPr>
                <w:rFonts w:ascii="Arial" w:hAnsi="Arial" w:cs="Arial"/>
                <w:i/>
              </w:rPr>
            </w:pPr>
          </w:p>
        </w:tc>
        <w:tc>
          <w:tcPr>
            <w:tcW w:w="2763" w:type="dxa"/>
            <w:tcBorders>
              <w:top w:val="single" w:sz="4" w:space="0" w:color="auto"/>
              <w:bottom w:val="single" w:sz="4" w:space="0" w:color="auto"/>
            </w:tcBorders>
          </w:tcPr>
          <w:p w:rsidR="006E4E73" w:rsidRDefault="006E4E73" w:rsidP="00765BE4">
            <w:pPr>
              <w:ind w:right="50"/>
              <w:jc w:val="both"/>
              <w:rPr>
                <w:rFonts w:ascii="Arial" w:hAnsi="Arial" w:cs="Arial"/>
                <w:lang w:val="es-MX"/>
              </w:rPr>
            </w:pPr>
            <w:r>
              <w:rPr>
                <w:rFonts w:ascii="Arial" w:hAnsi="Arial" w:cs="Arial"/>
                <w:lang w:val="es-MX"/>
              </w:rPr>
              <w:t xml:space="preserve">Maggio (videos </w:t>
            </w:r>
            <w:r w:rsidRPr="007331C4">
              <w:rPr>
                <w:rFonts w:ascii="Arial" w:hAnsi="Arial" w:cs="Arial"/>
                <w:lang w:val="es-MX"/>
              </w:rPr>
              <w:t>20</w:t>
            </w:r>
            <w:r>
              <w:rPr>
                <w:rFonts w:ascii="Arial" w:hAnsi="Arial" w:cs="Arial"/>
                <w:lang w:val="es-MX"/>
              </w:rPr>
              <w:t>12-2013</w:t>
            </w:r>
            <w:r w:rsidRPr="007331C4">
              <w:rPr>
                <w:rFonts w:ascii="Arial" w:hAnsi="Arial" w:cs="Arial"/>
                <w:lang w:val="es-MX"/>
              </w:rPr>
              <w:t>)</w:t>
            </w:r>
          </w:p>
          <w:p w:rsidR="006E4E73" w:rsidRDefault="006E4E73" w:rsidP="00765BE4">
            <w:pPr>
              <w:ind w:right="50"/>
              <w:jc w:val="both"/>
              <w:rPr>
                <w:rFonts w:ascii="Arial" w:hAnsi="Arial" w:cs="Arial"/>
                <w:lang w:val="es-MX"/>
              </w:rPr>
            </w:pPr>
            <w:r>
              <w:rPr>
                <w:rFonts w:ascii="Arial" w:hAnsi="Arial" w:cs="Arial"/>
                <w:lang w:val="es-MX"/>
              </w:rPr>
              <w:t>Piscitelli (2010)</w:t>
            </w:r>
          </w:p>
          <w:p w:rsidR="00D967FA" w:rsidRPr="007331C4" w:rsidRDefault="00D967FA" w:rsidP="00765BE4">
            <w:pPr>
              <w:ind w:right="50"/>
              <w:jc w:val="both"/>
              <w:rPr>
                <w:rFonts w:ascii="Arial" w:hAnsi="Arial" w:cs="Arial"/>
                <w:lang w:val="es-MX"/>
              </w:rPr>
            </w:pPr>
            <w:r>
              <w:rPr>
                <w:rFonts w:ascii="Arial" w:hAnsi="Arial" w:cs="Arial"/>
                <w:lang w:val="es-MX"/>
              </w:rPr>
              <w:t>F. Enguita (2013)</w:t>
            </w:r>
          </w:p>
        </w:tc>
      </w:tr>
      <w:tr w:rsidR="009E7B91" w:rsidRPr="007331C4" w:rsidTr="00321029">
        <w:tblPrEx>
          <w:tblCellMar>
            <w:top w:w="0" w:type="dxa"/>
            <w:bottom w:w="0" w:type="dxa"/>
          </w:tblCellMar>
        </w:tblPrEx>
        <w:tc>
          <w:tcPr>
            <w:tcW w:w="2392" w:type="dxa"/>
            <w:tcBorders>
              <w:top w:val="single" w:sz="4" w:space="0" w:color="auto"/>
              <w:left w:val="single" w:sz="4" w:space="0" w:color="auto"/>
              <w:bottom w:val="single" w:sz="4" w:space="0" w:color="auto"/>
              <w:right w:val="single" w:sz="4" w:space="0" w:color="auto"/>
            </w:tcBorders>
            <w:shd w:val="clear" w:color="auto" w:fill="FFFFFF"/>
          </w:tcPr>
          <w:p w:rsidR="009E7B91" w:rsidRPr="007331C4" w:rsidRDefault="009E7B91" w:rsidP="00321029">
            <w:pPr>
              <w:ind w:right="50"/>
              <w:jc w:val="both"/>
              <w:rPr>
                <w:rFonts w:ascii="Arial" w:hAnsi="Arial" w:cs="Arial"/>
              </w:rPr>
            </w:pPr>
            <w:r w:rsidRPr="007331C4">
              <w:rPr>
                <w:rFonts w:ascii="Arial" w:hAnsi="Arial" w:cs="Arial"/>
              </w:rPr>
              <w:lastRenderedPageBreak/>
              <w:t>CLASE 1</w:t>
            </w:r>
            <w:r>
              <w:rPr>
                <w:rFonts w:ascii="Arial" w:hAnsi="Arial" w:cs="Arial"/>
              </w:rPr>
              <w:t>2</w:t>
            </w:r>
          </w:p>
          <w:p w:rsidR="009E7B91" w:rsidRPr="007331C4" w:rsidRDefault="009E7B91" w:rsidP="00321029">
            <w:pPr>
              <w:ind w:right="50"/>
              <w:jc w:val="both"/>
              <w:rPr>
                <w:rFonts w:ascii="Arial" w:hAnsi="Arial" w:cs="Arial"/>
              </w:rPr>
            </w:pPr>
            <w:r w:rsidRPr="007331C4">
              <w:rPr>
                <w:rFonts w:ascii="Arial" w:hAnsi="Arial" w:cs="Arial"/>
              </w:rPr>
              <w:t xml:space="preserve">Lunes </w:t>
            </w:r>
            <w:r>
              <w:rPr>
                <w:rFonts w:ascii="Arial" w:hAnsi="Arial" w:cs="Arial"/>
              </w:rPr>
              <w:t>26</w:t>
            </w:r>
            <w:r w:rsidRPr="007331C4">
              <w:rPr>
                <w:rFonts w:ascii="Arial" w:hAnsi="Arial" w:cs="Arial"/>
              </w:rPr>
              <w:t xml:space="preserve"> </w:t>
            </w:r>
          </w:p>
          <w:p w:rsidR="009E7B91" w:rsidRDefault="009E7B91" w:rsidP="00321029">
            <w:pPr>
              <w:ind w:right="50"/>
              <w:jc w:val="both"/>
              <w:rPr>
                <w:rFonts w:ascii="Arial" w:hAnsi="Arial" w:cs="Arial"/>
              </w:rPr>
            </w:pPr>
            <w:r w:rsidRPr="007331C4">
              <w:rPr>
                <w:rFonts w:ascii="Arial" w:hAnsi="Arial" w:cs="Arial"/>
              </w:rPr>
              <w:t>de noviembre</w:t>
            </w:r>
          </w:p>
          <w:p w:rsidR="009E7B91" w:rsidRPr="007331C4" w:rsidRDefault="009E7B91" w:rsidP="00321029">
            <w:pPr>
              <w:ind w:right="50"/>
              <w:jc w:val="both"/>
              <w:rPr>
                <w:rFonts w:ascii="Arial" w:hAnsi="Arial" w:cs="Arial"/>
              </w:rPr>
            </w:pPr>
          </w:p>
        </w:tc>
        <w:tc>
          <w:tcPr>
            <w:tcW w:w="3915" w:type="dxa"/>
            <w:tcBorders>
              <w:top w:val="single" w:sz="4" w:space="0" w:color="auto"/>
              <w:left w:val="single" w:sz="4" w:space="0" w:color="auto"/>
              <w:bottom w:val="single" w:sz="4" w:space="0" w:color="auto"/>
              <w:right w:val="single" w:sz="4" w:space="0" w:color="auto"/>
            </w:tcBorders>
            <w:shd w:val="clear" w:color="auto" w:fill="FFFFFF"/>
          </w:tcPr>
          <w:p w:rsidR="009E7B91" w:rsidRDefault="009E7B91" w:rsidP="00321029">
            <w:pPr>
              <w:ind w:right="50"/>
              <w:jc w:val="both"/>
              <w:rPr>
                <w:rFonts w:ascii="Arial" w:hAnsi="Arial" w:cs="Arial"/>
              </w:rPr>
            </w:pPr>
            <w:r w:rsidRPr="007331C4">
              <w:rPr>
                <w:rFonts w:ascii="Arial" w:hAnsi="Arial" w:cs="Arial"/>
              </w:rPr>
              <w:t xml:space="preserve">Unidad </w:t>
            </w:r>
            <w:r>
              <w:rPr>
                <w:rFonts w:ascii="Arial" w:hAnsi="Arial" w:cs="Arial"/>
              </w:rPr>
              <w:t>3</w:t>
            </w:r>
            <w:r w:rsidRPr="007331C4">
              <w:rPr>
                <w:rFonts w:ascii="Arial" w:hAnsi="Arial" w:cs="Arial"/>
              </w:rPr>
              <w:t xml:space="preserve">: tema </w:t>
            </w:r>
            <w:r>
              <w:rPr>
                <w:rFonts w:ascii="Arial" w:hAnsi="Arial" w:cs="Arial"/>
              </w:rPr>
              <w:t xml:space="preserve">4 </w:t>
            </w:r>
          </w:p>
          <w:p w:rsidR="009E7B91" w:rsidRPr="0070050C" w:rsidRDefault="009E7B91" w:rsidP="00321029">
            <w:pPr>
              <w:ind w:right="50"/>
              <w:jc w:val="both"/>
              <w:rPr>
                <w:rFonts w:ascii="Arial" w:hAnsi="Arial" w:cs="Arial"/>
                <w:i/>
              </w:rPr>
            </w:pPr>
          </w:p>
        </w:tc>
        <w:tc>
          <w:tcPr>
            <w:tcW w:w="2763" w:type="dxa"/>
            <w:tcBorders>
              <w:top w:val="single" w:sz="4" w:space="0" w:color="auto"/>
              <w:left w:val="single" w:sz="4" w:space="0" w:color="auto"/>
              <w:bottom w:val="single" w:sz="4" w:space="0" w:color="auto"/>
              <w:right w:val="single" w:sz="4" w:space="0" w:color="auto"/>
            </w:tcBorders>
            <w:shd w:val="clear" w:color="auto" w:fill="FFFFFF"/>
          </w:tcPr>
          <w:p w:rsidR="009E7B91" w:rsidRDefault="009E7B91" w:rsidP="00321029">
            <w:pPr>
              <w:ind w:right="50"/>
              <w:rPr>
                <w:rFonts w:ascii="Arial" w:hAnsi="Arial" w:cs="Arial"/>
              </w:rPr>
            </w:pPr>
            <w:r w:rsidRPr="00B56464">
              <w:rPr>
                <w:rFonts w:ascii="Arial" w:hAnsi="Arial" w:cs="Arial"/>
              </w:rPr>
              <w:t>Steiman (2008)</w:t>
            </w:r>
          </w:p>
          <w:p w:rsidR="007E382E" w:rsidRPr="00B56464" w:rsidRDefault="007E382E" w:rsidP="00321029">
            <w:pPr>
              <w:ind w:right="50"/>
              <w:rPr>
                <w:rFonts w:ascii="Arial" w:hAnsi="Arial" w:cs="Arial"/>
              </w:rPr>
            </w:pPr>
          </w:p>
        </w:tc>
      </w:tr>
      <w:tr w:rsidR="009E7B91" w:rsidRPr="009B627F" w:rsidTr="00321029">
        <w:tblPrEx>
          <w:tblCellMar>
            <w:top w:w="0" w:type="dxa"/>
            <w:bottom w:w="0" w:type="dxa"/>
          </w:tblCellMar>
        </w:tblPrEx>
        <w:tc>
          <w:tcPr>
            <w:tcW w:w="2392" w:type="dxa"/>
            <w:shd w:val="clear" w:color="auto" w:fill="FFFFFF"/>
          </w:tcPr>
          <w:p w:rsidR="009E7B91" w:rsidRPr="009B627F" w:rsidRDefault="009E7B91" w:rsidP="00321029">
            <w:pPr>
              <w:ind w:right="50"/>
              <w:jc w:val="both"/>
              <w:rPr>
                <w:rFonts w:ascii="Arial" w:hAnsi="Arial" w:cs="Arial"/>
              </w:rPr>
            </w:pPr>
            <w:r w:rsidRPr="009B627F">
              <w:rPr>
                <w:rFonts w:ascii="Arial" w:hAnsi="Arial" w:cs="Arial"/>
              </w:rPr>
              <w:t>EXAMEN FINAL</w:t>
            </w:r>
          </w:p>
          <w:p w:rsidR="009E7B91" w:rsidRPr="009B627F" w:rsidRDefault="009E7B91" w:rsidP="00321029">
            <w:pPr>
              <w:ind w:right="50"/>
              <w:jc w:val="both"/>
              <w:rPr>
                <w:rFonts w:ascii="Arial" w:hAnsi="Arial" w:cs="Arial"/>
              </w:rPr>
            </w:pPr>
            <w:r>
              <w:rPr>
                <w:rFonts w:ascii="Arial" w:hAnsi="Arial" w:cs="Arial"/>
              </w:rPr>
              <w:t>10</w:t>
            </w:r>
            <w:r w:rsidRPr="009B627F">
              <w:rPr>
                <w:rFonts w:ascii="Arial" w:hAnsi="Arial" w:cs="Arial"/>
              </w:rPr>
              <w:t xml:space="preserve"> de diciembre</w:t>
            </w:r>
          </w:p>
          <w:p w:rsidR="009E7B91" w:rsidRDefault="009E7B91" w:rsidP="00321029">
            <w:pPr>
              <w:ind w:right="50"/>
              <w:jc w:val="both"/>
              <w:rPr>
                <w:rFonts w:ascii="Arial" w:hAnsi="Arial" w:cs="Arial"/>
              </w:rPr>
            </w:pPr>
            <w:r w:rsidRPr="009B627F">
              <w:rPr>
                <w:rFonts w:ascii="Arial" w:hAnsi="Arial" w:cs="Arial"/>
              </w:rPr>
              <w:t>(9 horas)</w:t>
            </w:r>
          </w:p>
          <w:p w:rsidR="009E7B91" w:rsidRPr="009B627F" w:rsidRDefault="009E7B91" w:rsidP="00321029">
            <w:pPr>
              <w:ind w:right="50"/>
              <w:jc w:val="both"/>
              <w:rPr>
                <w:rFonts w:ascii="Arial" w:hAnsi="Arial" w:cs="Arial"/>
              </w:rPr>
            </w:pPr>
          </w:p>
        </w:tc>
        <w:tc>
          <w:tcPr>
            <w:tcW w:w="3915" w:type="dxa"/>
            <w:shd w:val="clear" w:color="auto" w:fill="FFFFFF"/>
          </w:tcPr>
          <w:p w:rsidR="009E7B91" w:rsidRPr="009B627F" w:rsidRDefault="009E7B91" w:rsidP="00321029">
            <w:pPr>
              <w:ind w:right="50"/>
              <w:jc w:val="both"/>
              <w:rPr>
                <w:rFonts w:ascii="Arial" w:hAnsi="Arial" w:cs="Arial"/>
              </w:rPr>
            </w:pPr>
            <w:r w:rsidRPr="009B627F">
              <w:rPr>
                <w:rFonts w:ascii="Arial" w:hAnsi="Arial" w:cs="Arial"/>
              </w:rPr>
              <w:t xml:space="preserve">Primer llamado </w:t>
            </w:r>
          </w:p>
          <w:p w:rsidR="009E7B91" w:rsidRDefault="009E7B91" w:rsidP="00321029">
            <w:pPr>
              <w:ind w:right="50"/>
              <w:jc w:val="both"/>
              <w:rPr>
                <w:rFonts w:ascii="Arial" w:hAnsi="Arial" w:cs="Arial"/>
                <w:i/>
              </w:rPr>
            </w:pPr>
          </w:p>
          <w:p w:rsidR="009E7B91" w:rsidRPr="009B627F" w:rsidRDefault="009E7B91" w:rsidP="00321029">
            <w:pPr>
              <w:ind w:right="50"/>
              <w:jc w:val="both"/>
              <w:rPr>
                <w:rFonts w:ascii="Arial" w:hAnsi="Arial" w:cs="Arial"/>
                <w:i/>
              </w:rPr>
            </w:pPr>
          </w:p>
        </w:tc>
        <w:tc>
          <w:tcPr>
            <w:tcW w:w="2763" w:type="dxa"/>
            <w:shd w:val="clear" w:color="auto" w:fill="FFFFFF"/>
          </w:tcPr>
          <w:p w:rsidR="009E7B91" w:rsidRPr="009B627F" w:rsidRDefault="009E7B91" w:rsidP="00321029">
            <w:pPr>
              <w:ind w:right="50"/>
              <w:jc w:val="center"/>
              <w:rPr>
                <w:rFonts w:ascii="Arial" w:hAnsi="Arial" w:cs="Arial"/>
              </w:rPr>
            </w:pPr>
          </w:p>
        </w:tc>
      </w:tr>
      <w:tr w:rsidR="009E7B91" w:rsidRPr="009B627F" w:rsidTr="00321029">
        <w:tblPrEx>
          <w:tblCellMar>
            <w:top w:w="0" w:type="dxa"/>
            <w:bottom w:w="0" w:type="dxa"/>
          </w:tblCellMar>
        </w:tblPrEx>
        <w:tc>
          <w:tcPr>
            <w:tcW w:w="2392" w:type="dxa"/>
            <w:shd w:val="clear" w:color="auto" w:fill="FFFFFF"/>
          </w:tcPr>
          <w:p w:rsidR="009E7B91" w:rsidRPr="009B627F" w:rsidRDefault="009E7B91" w:rsidP="00321029">
            <w:pPr>
              <w:ind w:right="50"/>
              <w:jc w:val="both"/>
              <w:rPr>
                <w:rFonts w:ascii="Arial" w:hAnsi="Arial" w:cs="Arial"/>
              </w:rPr>
            </w:pPr>
            <w:r w:rsidRPr="009B627F">
              <w:rPr>
                <w:rFonts w:ascii="Arial" w:hAnsi="Arial" w:cs="Arial"/>
              </w:rPr>
              <w:t>EXAMEN FINAL</w:t>
            </w:r>
          </w:p>
          <w:p w:rsidR="009E7B91" w:rsidRPr="009B627F" w:rsidRDefault="009E7B91" w:rsidP="00321029">
            <w:pPr>
              <w:ind w:right="50"/>
              <w:jc w:val="both"/>
              <w:rPr>
                <w:rFonts w:ascii="Arial" w:hAnsi="Arial" w:cs="Arial"/>
              </w:rPr>
            </w:pPr>
            <w:r w:rsidRPr="009B627F">
              <w:rPr>
                <w:rFonts w:ascii="Arial" w:hAnsi="Arial" w:cs="Arial"/>
              </w:rPr>
              <w:t>1</w:t>
            </w:r>
            <w:r>
              <w:rPr>
                <w:rFonts w:ascii="Arial" w:hAnsi="Arial" w:cs="Arial"/>
              </w:rPr>
              <w:t>7</w:t>
            </w:r>
            <w:r w:rsidRPr="009B627F">
              <w:rPr>
                <w:rFonts w:ascii="Arial" w:hAnsi="Arial" w:cs="Arial"/>
              </w:rPr>
              <w:t xml:space="preserve"> de diciembre</w:t>
            </w:r>
          </w:p>
          <w:p w:rsidR="009E7B91" w:rsidRDefault="009E7B91" w:rsidP="00321029">
            <w:pPr>
              <w:ind w:right="50"/>
              <w:jc w:val="both"/>
              <w:rPr>
                <w:rFonts w:ascii="Arial" w:hAnsi="Arial" w:cs="Arial"/>
              </w:rPr>
            </w:pPr>
            <w:r w:rsidRPr="009B627F">
              <w:rPr>
                <w:rFonts w:ascii="Arial" w:hAnsi="Arial" w:cs="Arial"/>
              </w:rPr>
              <w:t>(9horas)</w:t>
            </w:r>
          </w:p>
          <w:p w:rsidR="009E7B91" w:rsidRPr="009B627F" w:rsidRDefault="009E7B91" w:rsidP="00321029">
            <w:pPr>
              <w:ind w:right="50"/>
              <w:jc w:val="both"/>
              <w:rPr>
                <w:rFonts w:ascii="Arial" w:hAnsi="Arial" w:cs="Arial"/>
              </w:rPr>
            </w:pPr>
          </w:p>
        </w:tc>
        <w:tc>
          <w:tcPr>
            <w:tcW w:w="3915" w:type="dxa"/>
            <w:shd w:val="clear" w:color="auto" w:fill="FFFFFF"/>
          </w:tcPr>
          <w:p w:rsidR="009E7B91" w:rsidRPr="009B627F" w:rsidRDefault="009E7B91" w:rsidP="00321029">
            <w:pPr>
              <w:ind w:right="50"/>
              <w:jc w:val="both"/>
              <w:rPr>
                <w:rFonts w:ascii="Arial" w:hAnsi="Arial" w:cs="Arial"/>
              </w:rPr>
            </w:pPr>
            <w:r w:rsidRPr="009B627F">
              <w:rPr>
                <w:rFonts w:ascii="Arial" w:hAnsi="Arial" w:cs="Arial"/>
              </w:rPr>
              <w:t xml:space="preserve">Segundo llamado </w:t>
            </w:r>
          </w:p>
        </w:tc>
        <w:tc>
          <w:tcPr>
            <w:tcW w:w="2763" w:type="dxa"/>
            <w:shd w:val="clear" w:color="auto" w:fill="FFFFFF"/>
          </w:tcPr>
          <w:p w:rsidR="009E7B91" w:rsidRPr="009B627F" w:rsidRDefault="009E7B91" w:rsidP="00321029">
            <w:pPr>
              <w:ind w:right="50"/>
              <w:jc w:val="center"/>
              <w:rPr>
                <w:rFonts w:ascii="Arial" w:hAnsi="Arial" w:cs="Arial"/>
              </w:rPr>
            </w:pPr>
          </w:p>
        </w:tc>
      </w:tr>
    </w:tbl>
    <w:p w:rsidR="009E7B91" w:rsidRDefault="009E7B91" w:rsidP="006E4E73">
      <w:pPr>
        <w:jc w:val="both"/>
        <w:rPr>
          <w:rFonts w:ascii="Arial" w:hAnsi="Arial" w:cs="Arial"/>
          <w:b/>
        </w:rPr>
      </w:pPr>
    </w:p>
    <w:p w:rsidR="00C75BD0" w:rsidRDefault="00C75BD0">
      <w:pPr>
        <w:jc w:val="both"/>
        <w:rPr>
          <w:rFonts w:ascii="Arial" w:hAnsi="Arial" w:cs="Arial"/>
          <w:b/>
        </w:rPr>
      </w:pPr>
    </w:p>
    <w:p w:rsidR="00B06328" w:rsidRDefault="00B06328">
      <w:pPr>
        <w:jc w:val="both"/>
        <w:rPr>
          <w:rFonts w:ascii="Arial" w:hAnsi="Arial" w:cs="Arial"/>
          <w:b/>
        </w:rPr>
      </w:pPr>
    </w:p>
    <w:p w:rsidR="00E12D9F" w:rsidRPr="00A94412" w:rsidRDefault="00E12D9F">
      <w:pPr>
        <w:jc w:val="both"/>
        <w:rPr>
          <w:rFonts w:ascii="Arial" w:hAnsi="Arial" w:cs="Arial"/>
        </w:rPr>
      </w:pPr>
      <w:r w:rsidRPr="00A94412">
        <w:rPr>
          <w:rFonts w:ascii="Arial" w:hAnsi="Arial" w:cs="Arial"/>
          <w:b/>
        </w:rPr>
        <w:t>6</w:t>
      </w:r>
      <w:r w:rsidR="00A94412" w:rsidRPr="00A94412">
        <w:rPr>
          <w:rFonts w:ascii="Arial" w:hAnsi="Arial" w:cs="Arial"/>
          <w:b/>
        </w:rPr>
        <w:t xml:space="preserve">. </w:t>
      </w:r>
      <w:r w:rsidRPr="00A94412">
        <w:rPr>
          <w:rFonts w:ascii="Arial" w:hAnsi="Arial" w:cs="Arial"/>
          <w:b/>
        </w:rPr>
        <w:t xml:space="preserve"> EVALUACIÓN</w:t>
      </w:r>
    </w:p>
    <w:p w:rsidR="00E12D9F" w:rsidRDefault="00E12D9F">
      <w:pPr>
        <w:jc w:val="both"/>
        <w:rPr>
          <w:rFonts w:ascii="Arial" w:hAnsi="Arial" w:cs="Arial"/>
        </w:rPr>
      </w:pPr>
    </w:p>
    <w:p w:rsidR="00E12D9F" w:rsidRPr="00E91BC1" w:rsidRDefault="00A66C59" w:rsidP="00A66C59">
      <w:pPr>
        <w:ind w:firstLine="180"/>
        <w:jc w:val="both"/>
        <w:rPr>
          <w:rFonts w:ascii="Arial" w:hAnsi="Arial" w:cs="Arial"/>
          <w:b/>
        </w:rPr>
      </w:pPr>
      <w:r>
        <w:rPr>
          <w:rFonts w:ascii="Arial" w:hAnsi="Arial" w:cs="Arial"/>
          <w:b/>
        </w:rPr>
        <w:t xml:space="preserve">6.1. </w:t>
      </w:r>
      <w:r w:rsidR="00E12D9F" w:rsidRPr="00E91BC1">
        <w:rPr>
          <w:rFonts w:ascii="Arial" w:hAnsi="Arial" w:cs="Arial"/>
          <w:b/>
        </w:rPr>
        <w:t>Evaluación de la enseñanza</w:t>
      </w:r>
    </w:p>
    <w:p w:rsidR="009B627F" w:rsidRDefault="009B627F">
      <w:pPr>
        <w:ind w:firstLine="284"/>
        <w:jc w:val="both"/>
        <w:rPr>
          <w:rFonts w:ascii="Arial" w:hAnsi="Arial" w:cs="Arial"/>
        </w:rPr>
      </w:pPr>
    </w:p>
    <w:p w:rsidR="00E12D9F" w:rsidRDefault="009B627F">
      <w:pPr>
        <w:ind w:firstLine="284"/>
        <w:jc w:val="both"/>
        <w:rPr>
          <w:rFonts w:ascii="Arial" w:hAnsi="Arial" w:cs="Arial"/>
        </w:rPr>
      </w:pPr>
      <w:r>
        <w:rPr>
          <w:rFonts w:ascii="Arial" w:hAnsi="Arial" w:cs="Arial"/>
        </w:rPr>
        <w:t>S</w:t>
      </w:r>
      <w:r w:rsidR="00E12D9F">
        <w:rPr>
          <w:rFonts w:ascii="Arial" w:hAnsi="Arial" w:cs="Arial"/>
        </w:rPr>
        <w:t>e realizan dinámicas de cierre sobre opinión de la propuesta de clase al final de cada una de ellas</w:t>
      </w:r>
      <w:r>
        <w:rPr>
          <w:rFonts w:ascii="Arial" w:hAnsi="Arial" w:cs="Arial"/>
        </w:rPr>
        <w:t>.</w:t>
      </w:r>
    </w:p>
    <w:p w:rsidR="009B627F" w:rsidRDefault="009B627F" w:rsidP="00F53029">
      <w:pPr>
        <w:ind w:firstLine="284"/>
        <w:jc w:val="both"/>
        <w:rPr>
          <w:rFonts w:ascii="Arial" w:hAnsi="Arial" w:cs="Arial"/>
        </w:rPr>
      </w:pPr>
    </w:p>
    <w:p w:rsidR="00E12D9F" w:rsidRDefault="009B627F" w:rsidP="00F53029">
      <w:pPr>
        <w:ind w:firstLine="284"/>
        <w:jc w:val="both"/>
        <w:rPr>
          <w:rFonts w:ascii="Arial" w:hAnsi="Arial" w:cs="Arial"/>
        </w:rPr>
      </w:pPr>
      <w:r>
        <w:rPr>
          <w:rFonts w:ascii="Arial" w:hAnsi="Arial" w:cs="Arial"/>
        </w:rPr>
        <w:t>S</w:t>
      </w:r>
      <w:r w:rsidR="00E12D9F">
        <w:rPr>
          <w:rFonts w:ascii="Arial" w:hAnsi="Arial" w:cs="Arial"/>
        </w:rPr>
        <w:t xml:space="preserve">e dedica la última parte de una de las clases de mitad de cursada para </w:t>
      </w:r>
      <w:r w:rsidR="00F53029">
        <w:rPr>
          <w:rFonts w:ascii="Arial" w:hAnsi="Arial" w:cs="Arial"/>
        </w:rPr>
        <w:t>evaluar</w:t>
      </w:r>
      <w:r w:rsidR="00E12D9F">
        <w:rPr>
          <w:rFonts w:ascii="Arial" w:hAnsi="Arial" w:cs="Arial"/>
        </w:rPr>
        <w:t xml:space="preserve"> sistemáticamente </w:t>
      </w:r>
      <w:r w:rsidR="00F53029">
        <w:rPr>
          <w:rFonts w:ascii="Arial" w:hAnsi="Arial" w:cs="Arial"/>
        </w:rPr>
        <w:t>la enseñanza a partir de la voz de los alumnos</w:t>
      </w:r>
      <w:r>
        <w:rPr>
          <w:rFonts w:ascii="Arial" w:hAnsi="Arial" w:cs="Arial"/>
        </w:rPr>
        <w:t>.</w:t>
      </w:r>
    </w:p>
    <w:p w:rsidR="00E12D9F" w:rsidRDefault="00E12D9F">
      <w:pPr>
        <w:jc w:val="both"/>
        <w:rPr>
          <w:rFonts w:ascii="Arial" w:hAnsi="Arial" w:cs="Arial"/>
        </w:rPr>
      </w:pPr>
    </w:p>
    <w:p w:rsidR="001026F9" w:rsidRDefault="001026F9">
      <w:pPr>
        <w:jc w:val="both"/>
        <w:rPr>
          <w:rFonts w:ascii="Arial" w:hAnsi="Arial" w:cs="Arial"/>
        </w:rPr>
      </w:pPr>
    </w:p>
    <w:p w:rsidR="00E12D9F" w:rsidRPr="00E91BC1" w:rsidRDefault="00A66C59" w:rsidP="00A66C59">
      <w:pPr>
        <w:ind w:firstLine="180"/>
        <w:jc w:val="both"/>
        <w:rPr>
          <w:rFonts w:ascii="Arial" w:hAnsi="Arial" w:cs="Arial"/>
          <w:b/>
        </w:rPr>
      </w:pPr>
      <w:r>
        <w:rPr>
          <w:rFonts w:ascii="Arial" w:hAnsi="Arial" w:cs="Arial"/>
          <w:b/>
        </w:rPr>
        <w:t xml:space="preserve">6.2. </w:t>
      </w:r>
      <w:r w:rsidR="00E12D9F" w:rsidRPr="00E91BC1">
        <w:rPr>
          <w:rFonts w:ascii="Arial" w:hAnsi="Arial" w:cs="Arial"/>
          <w:b/>
        </w:rPr>
        <w:t>Evaluación de los aprendizajes</w:t>
      </w:r>
    </w:p>
    <w:p w:rsidR="009B627F" w:rsidRDefault="009B627F" w:rsidP="009B627F">
      <w:pPr>
        <w:ind w:firstLine="709"/>
        <w:jc w:val="both"/>
        <w:rPr>
          <w:rFonts w:ascii="Arial" w:hAnsi="Arial" w:cs="Arial"/>
          <w:b/>
        </w:rPr>
      </w:pPr>
    </w:p>
    <w:p w:rsidR="00E12D9F" w:rsidRPr="00E91BC1" w:rsidRDefault="00E14193" w:rsidP="009B627F">
      <w:pPr>
        <w:ind w:firstLine="709"/>
        <w:jc w:val="both"/>
        <w:rPr>
          <w:rFonts w:ascii="Arial" w:hAnsi="Arial" w:cs="Arial"/>
          <w:b/>
        </w:rPr>
      </w:pPr>
      <w:r>
        <w:rPr>
          <w:rFonts w:ascii="Arial" w:hAnsi="Arial" w:cs="Arial"/>
          <w:b/>
        </w:rPr>
        <w:t xml:space="preserve">6.2.1 </w:t>
      </w:r>
      <w:r w:rsidR="00E12D9F" w:rsidRPr="00E91BC1">
        <w:rPr>
          <w:rFonts w:ascii="Arial" w:hAnsi="Arial" w:cs="Arial"/>
          <w:b/>
        </w:rPr>
        <w:t>Para regularizar la cursada</w:t>
      </w:r>
    </w:p>
    <w:p w:rsidR="004233C5" w:rsidRDefault="009B627F" w:rsidP="004233C5">
      <w:pPr>
        <w:numPr>
          <w:ilvl w:val="0"/>
          <w:numId w:val="28"/>
        </w:numPr>
        <w:jc w:val="both"/>
        <w:rPr>
          <w:rFonts w:ascii="Arial" w:hAnsi="Arial" w:cs="Arial"/>
        </w:rPr>
      </w:pPr>
      <w:r>
        <w:rPr>
          <w:rFonts w:ascii="Arial" w:hAnsi="Arial" w:cs="Arial"/>
        </w:rPr>
        <w:t>A</w:t>
      </w:r>
      <w:r w:rsidR="00F71AEB">
        <w:rPr>
          <w:rFonts w:ascii="Arial" w:hAnsi="Arial" w:cs="Arial"/>
        </w:rPr>
        <w:t>sistencia</w:t>
      </w:r>
      <w:r w:rsidR="004233C5">
        <w:rPr>
          <w:rFonts w:ascii="Arial" w:hAnsi="Arial" w:cs="Arial"/>
        </w:rPr>
        <w:t>:</w:t>
      </w:r>
    </w:p>
    <w:p w:rsidR="00F71AEB" w:rsidRDefault="004233C5" w:rsidP="004233C5">
      <w:pPr>
        <w:ind w:left="709" w:firstLine="425"/>
        <w:jc w:val="both"/>
        <w:rPr>
          <w:rFonts w:ascii="Arial" w:hAnsi="Arial" w:cs="Arial"/>
        </w:rPr>
      </w:pPr>
      <w:r>
        <w:rPr>
          <w:rFonts w:ascii="Arial" w:hAnsi="Arial" w:cs="Arial"/>
        </w:rPr>
        <w:t xml:space="preserve">Según </w:t>
      </w:r>
      <w:r w:rsidR="00F71AEB">
        <w:rPr>
          <w:rFonts w:ascii="Arial" w:hAnsi="Arial" w:cs="Arial"/>
        </w:rPr>
        <w:t>pautas institucionales</w:t>
      </w:r>
      <w:r w:rsidR="001335BD">
        <w:rPr>
          <w:rFonts w:ascii="Arial" w:hAnsi="Arial" w:cs="Arial"/>
        </w:rPr>
        <w:t>.</w:t>
      </w:r>
    </w:p>
    <w:p w:rsidR="009B627F" w:rsidRDefault="009B627F" w:rsidP="00E14193">
      <w:pPr>
        <w:ind w:left="567" w:firstLine="142"/>
        <w:jc w:val="both"/>
        <w:rPr>
          <w:rFonts w:ascii="Arial" w:hAnsi="Arial" w:cs="Arial"/>
        </w:rPr>
      </w:pPr>
    </w:p>
    <w:p w:rsidR="004233C5" w:rsidRDefault="004233C5" w:rsidP="004233C5">
      <w:pPr>
        <w:numPr>
          <w:ilvl w:val="0"/>
          <w:numId w:val="28"/>
        </w:numPr>
        <w:jc w:val="both"/>
        <w:rPr>
          <w:rFonts w:ascii="Arial" w:hAnsi="Arial" w:cs="Arial"/>
        </w:rPr>
      </w:pPr>
      <w:r>
        <w:rPr>
          <w:rFonts w:ascii="Arial" w:hAnsi="Arial" w:cs="Arial"/>
        </w:rPr>
        <w:t>Evaluaciones parciales:</w:t>
      </w:r>
    </w:p>
    <w:p w:rsidR="004233C5" w:rsidRDefault="004233C5" w:rsidP="00D2760E">
      <w:pPr>
        <w:ind w:firstLine="993"/>
        <w:jc w:val="both"/>
        <w:rPr>
          <w:rFonts w:ascii="Arial" w:hAnsi="Arial" w:cs="Arial"/>
        </w:rPr>
      </w:pPr>
      <w:r>
        <w:rPr>
          <w:rFonts w:ascii="Arial" w:hAnsi="Arial" w:cs="Arial"/>
        </w:rPr>
        <w:t>Se requiere la a</w:t>
      </w:r>
      <w:r w:rsidR="00F71AEB">
        <w:rPr>
          <w:rFonts w:ascii="Arial" w:hAnsi="Arial" w:cs="Arial"/>
        </w:rPr>
        <w:t xml:space="preserve">probación de </w:t>
      </w:r>
      <w:r w:rsidR="00C97013">
        <w:rPr>
          <w:rFonts w:ascii="Arial" w:hAnsi="Arial" w:cs="Arial"/>
        </w:rPr>
        <w:t>tres</w:t>
      </w:r>
      <w:r w:rsidR="00F71AEB">
        <w:rPr>
          <w:rFonts w:ascii="Arial" w:hAnsi="Arial" w:cs="Arial"/>
        </w:rPr>
        <w:t xml:space="preserve"> </w:t>
      </w:r>
      <w:r>
        <w:rPr>
          <w:rFonts w:ascii="Arial" w:hAnsi="Arial" w:cs="Arial"/>
        </w:rPr>
        <w:t xml:space="preserve">instancias de evaluación parcial. </w:t>
      </w:r>
    </w:p>
    <w:p w:rsidR="009E7B91" w:rsidRDefault="009E7B91" w:rsidP="00D2760E">
      <w:pPr>
        <w:ind w:firstLine="993"/>
        <w:jc w:val="both"/>
        <w:rPr>
          <w:rFonts w:ascii="Arial" w:hAnsi="Arial" w:cs="Arial"/>
        </w:rPr>
      </w:pPr>
    </w:p>
    <w:p w:rsidR="004233C5" w:rsidRDefault="004233C5" w:rsidP="00D2760E">
      <w:pPr>
        <w:ind w:firstLine="993"/>
        <w:jc w:val="both"/>
        <w:rPr>
          <w:rFonts w:ascii="Arial" w:hAnsi="Arial" w:cs="Arial"/>
        </w:rPr>
      </w:pPr>
      <w:r>
        <w:rPr>
          <w:rFonts w:ascii="Arial" w:hAnsi="Arial" w:cs="Arial"/>
        </w:rPr>
        <w:t>La primera de ellas será el “desempeño favorable” en las prácticas pedagógicas en los Institutos Superiores</w:t>
      </w:r>
      <w:r w:rsidR="008552A0">
        <w:rPr>
          <w:rFonts w:ascii="Arial" w:hAnsi="Arial" w:cs="Arial"/>
        </w:rPr>
        <w:t xml:space="preserve"> para lo cual se tendrán en cuenta los criterios de acreditación que se explicitan más abajo. </w:t>
      </w:r>
      <w:r w:rsidR="009E7B91">
        <w:rPr>
          <w:rFonts w:ascii="Arial" w:hAnsi="Arial" w:cs="Arial"/>
        </w:rPr>
        <w:t>Las prácticas no cuentan con recuperatorio.</w:t>
      </w:r>
    </w:p>
    <w:p w:rsidR="009E7B91" w:rsidRDefault="009E7B91" w:rsidP="00D2760E">
      <w:pPr>
        <w:ind w:firstLine="993"/>
        <w:jc w:val="both"/>
        <w:rPr>
          <w:rFonts w:ascii="Arial" w:hAnsi="Arial" w:cs="Arial"/>
        </w:rPr>
      </w:pPr>
    </w:p>
    <w:p w:rsidR="00C97013" w:rsidRDefault="004233C5" w:rsidP="00D2760E">
      <w:pPr>
        <w:ind w:firstLine="993"/>
        <w:jc w:val="both"/>
        <w:rPr>
          <w:rFonts w:ascii="Arial" w:hAnsi="Arial" w:cs="Arial"/>
        </w:rPr>
      </w:pPr>
      <w:r>
        <w:rPr>
          <w:rFonts w:ascii="Arial" w:hAnsi="Arial" w:cs="Arial"/>
        </w:rPr>
        <w:t xml:space="preserve">La segunda </w:t>
      </w:r>
      <w:r w:rsidR="008552A0">
        <w:rPr>
          <w:rFonts w:ascii="Arial" w:hAnsi="Arial" w:cs="Arial"/>
        </w:rPr>
        <w:t>será</w:t>
      </w:r>
      <w:r>
        <w:rPr>
          <w:rFonts w:ascii="Arial" w:hAnsi="Arial" w:cs="Arial"/>
        </w:rPr>
        <w:t xml:space="preserve"> un examen </w:t>
      </w:r>
      <w:r w:rsidR="00593279">
        <w:rPr>
          <w:rFonts w:ascii="Arial" w:hAnsi="Arial" w:cs="Arial"/>
        </w:rPr>
        <w:t xml:space="preserve">parcial </w:t>
      </w:r>
      <w:r>
        <w:rPr>
          <w:rFonts w:ascii="Arial" w:hAnsi="Arial" w:cs="Arial"/>
        </w:rPr>
        <w:t xml:space="preserve">escrito individual y </w:t>
      </w:r>
      <w:r w:rsidR="00C97013">
        <w:rPr>
          <w:rFonts w:ascii="Arial" w:hAnsi="Arial" w:cs="Arial"/>
        </w:rPr>
        <w:t xml:space="preserve">presencial del tipo cuestionario en el que se preguntará acerca de los núcleos conceptuales de la bibliografía obligatoria trabajada </w:t>
      </w:r>
      <w:r w:rsidR="00593279">
        <w:rPr>
          <w:rFonts w:ascii="Arial" w:hAnsi="Arial" w:cs="Arial"/>
        </w:rPr>
        <w:t>en las unidades 1 y 2.</w:t>
      </w:r>
      <w:r w:rsidR="009E7B91">
        <w:rPr>
          <w:rFonts w:ascii="Arial" w:hAnsi="Arial" w:cs="Arial"/>
        </w:rPr>
        <w:t xml:space="preserve"> Este examen contará con un recuperatorio.</w:t>
      </w:r>
    </w:p>
    <w:p w:rsidR="009E7B91" w:rsidRDefault="009E7B91" w:rsidP="00D2760E">
      <w:pPr>
        <w:ind w:firstLine="993"/>
        <w:jc w:val="both"/>
        <w:rPr>
          <w:rFonts w:ascii="Arial" w:hAnsi="Arial" w:cs="Arial"/>
        </w:rPr>
      </w:pPr>
    </w:p>
    <w:p w:rsidR="004233C5" w:rsidRDefault="00C97013" w:rsidP="00D2760E">
      <w:pPr>
        <w:ind w:firstLine="993"/>
        <w:jc w:val="both"/>
        <w:rPr>
          <w:rFonts w:ascii="Arial" w:hAnsi="Arial" w:cs="Arial"/>
        </w:rPr>
      </w:pPr>
      <w:r>
        <w:rPr>
          <w:rFonts w:ascii="Arial" w:hAnsi="Arial" w:cs="Arial"/>
        </w:rPr>
        <w:t xml:space="preserve">La tercera será un examen </w:t>
      </w:r>
      <w:r w:rsidR="00593279">
        <w:rPr>
          <w:rFonts w:ascii="Arial" w:hAnsi="Arial" w:cs="Arial"/>
        </w:rPr>
        <w:t xml:space="preserve">parcial </w:t>
      </w:r>
      <w:r>
        <w:rPr>
          <w:rFonts w:ascii="Arial" w:hAnsi="Arial" w:cs="Arial"/>
        </w:rPr>
        <w:t xml:space="preserve">escrito individual y </w:t>
      </w:r>
      <w:r w:rsidR="004233C5">
        <w:rPr>
          <w:rFonts w:ascii="Arial" w:hAnsi="Arial" w:cs="Arial"/>
        </w:rPr>
        <w:t xml:space="preserve">domiciliario que estará estructurado en dos partes. La primer parte requerirá la articulación de un escrito argumentativo que incluirá diversas categorías teóricas referidas a la bibliografía de la cátedra trabajada hasta el momento del parcial. La segunda parte solicitará el análisis de un relato de una situación de práctica de </w:t>
      </w:r>
      <w:r w:rsidR="004233C5">
        <w:rPr>
          <w:rFonts w:ascii="Arial" w:hAnsi="Arial" w:cs="Arial"/>
        </w:rPr>
        <w:lastRenderedPageBreak/>
        <w:t xml:space="preserve">enseñanza para el cual deberán utilizarse las categorías teóricas desarrolladas en la primera parte. Esta evaluación parcial tendrá una única </w:t>
      </w:r>
      <w:r w:rsidR="00F71AEB">
        <w:rPr>
          <w:rFonts w:ascii="Arial" w:hAnsi="Arial" w:cs="Arial"/>
        </w:rPr>
        <w:t>posibilidad de recupera</w:t>
      </w:r>
      <w:r w:rsidR="008552A0">
        <w:rPr>
          <w:rFonts w:ascii="Arial" w:hAnsi="Arial" w:cs="Arial"/>
        </w:rPr>
        <w:t>ción</w:t>
      </w:r>
      <w:r w:rsidR="004233C5">
        <w:rPr>
          <w:rFonts w:ascii="Arial" w:hAnsi="Arial" w:cs="Arial"/>
        </w:rPr>
        <w:t>.</w:t>
      </w:r>
      <w:r w:rsidR="009E7B91">
        <w:rPr>
          <w:rFonts w:ascii="Arial" w:hAnsi="Arial" w:cs="Arial"/>
        </w:rPr>
        <w:t xml:space="preserve"> Este examen contará con un recuperatorio.</w:t>
      </w:r>
    </w:p>
    <w:p w:rsidR="00F71AEB" w:rsidRDefault="00F71AEB" w:rsidP="004233C5">
      <w:pPr>
        <w:ind w:left="709" w:firstLine="284"/>
        <w:jc w:val="both"/>
        <w:rPr>
          <w:rFonts w:ascii="Arial" w:hAnsi="Arial" w:cs="Arial"/>
        </w:rPr>
      </w:pPr>
      <w:r>
        <w:rPr>
          <w:rFonts w:ascii="Arial" w:hAnsi="Arial" w:cs="Arial"/>
        </w:rPr>
        <w:t xml:space="preserve"> </w:t>
      </w:r>
    </w:p>
    <w:p w:rsidR="009B627F" w:rsidRDefault="009B627F" w:rsidP="00E14193">
      <w:pPr>
        <w:ind w:left="567" w:firstLine="142"/>
        <w:jc w:val="both"/>
        <w:rPr>
          <w:rFonts w:ascii="Arial" w:hAnsi="Arial" w:cs="Arial"/>
        </w:rPr>
      </w:pPr>
    </w:p>
    <w:p w:rsidR="00E12D9F" w:rsidRPr="00E91BC1" w:rsidRDefault="00E14193" w:rsidP="00A66C59">
      <w:pPr>
        <w:ind w:left="567" w:firstLine="153"/>
        <w:jc w:val="both"/>
        <w:rPr>
          <w:rFonts w:ascii="Arial" w:hAnsi="Arial" w:cs="Arial"/>
          <w:b/>
        </w:rPr>
      </w:pPr>
      <w:r>
        <w:rPr>
          <w:rFonts w:ascii="Arial" w:hAnsi="Arial" w:cs="Arial"/>
          <w:b/>
        </w:rPr>
        <w:t xml:space="preserve">6.2.2 </w:t>
      </w:r>
      <w:r w:rsidR="00E12D9F" w:rsidRPr="00E91BC1">
        <w:rPr>
          <w:rFonts w:ascii="Arial" w:hAnsi="Arial" w:cs="Arial"/>
          <w:b/>
        </w:rPr>
        <w:t>Para acreditar la materia</w:t>
      </w:r>
    </w:p>
    <w:p w:rsidR="00593279" w:rsidRDefault="00593279" w:rsidP="00D2760E">
      <w:pPr>
        <w:ind w:firstLine="709"/>
        <w:jc w:val="both"/>
        <w:rPr>
          <w:rFonts w:ascii="Arial" w:hAnsi="Arial" w:cs="Arial"/>
        </w:rPr>
      </w:pPr>
      <w:r>
        <w:rPr>
          <w:rFonts w:ascii="Arial" w:hAnsi="Arial" w:cs="Arial"/>
        </w:rPr>
        <w:t>- Promoción sin examen final: para aquellos alumnos/as que obtengan “desempeño favorable” en las práctica pedagógicas y por los menos 7 puntos en cada uno de los dos parciales escritos.</w:t>
      </w:r>
    </w:p>
    <w:p w:rsidR="009E7B91" w:rsidRDefault="009E7B91" w:rsidP="00D2760E">
      <w:pPr>
        <w:ind w:firstLine="709"/>
        <w:jc w:val="both"/>
        <w:rPr>
          <w:rFonts w:ascii="Arial" w:hAnsi="Arial" w:cs="Arial"/>
        </w:rPr>
      </w:pPr>
    </w:p>
    <w:p w:rsidR="002E52A2" w:rsidRDefault="00593279" w:rsidP="00D2760E">
      <w:pPr>
        <w:ind w:firstLine="709"/>
        <w:jc w:val="both"/>
        <w:rPr>
          <w:rFonts w:ascii="Arial" w:hAnsi="Arial" w:cs="Arial"/>
        </w:rPr>
      </w:pPr>
      <w:r>
        <w:rPr>
          <w:rFonts w:ascii="Arial" w:hAnsi="Arial" w:cs="Arial"/>
        </w:rPr>
        <w:t xml:space="preserve">- </w:t>
      </w:r>
      <w:r w:rsidR="001335BD">
        <w:rPr>
          <w:rFonts w:ascii="Arial" w:hAnsi="Arial" w:cs="Arial"/>
        </w:rPr>
        <w:t>E</w:t>
      </w:r>
      <w:r w:rsidR="00E12D9F">
        <w:rPr>
          <w:rFonts w:ascii="Arial" w:hAnsi="Arial" w:cs="Arial"/>
        </w:rPr>
        <w:t xml:space="preserve">xamen final oral e individual </w:t>
      </w:r>
      <w:r>
        <w:rPr>
          <w:rFonts w:ascii="Arial" w:hAnsi="Arial" w:cs="Arial"/>
        </w:rPr>
        <w:t>para los alumnos/as que obtengan “desempeño favorable” en las prácticas pedagógicas y menos de 7 puntos en uno o los dos parciales escritos sin considerar recuperatorios. La modalidad consiste en una primera presentación libre elegido por los alumnos/as y luego preguntas</w:t>
      </w:r>
      <w:r w:rsidR="00E12D9F">
        <w:rPr>
          <w:rFonts w:ascii="Arial" w:hAnsi="Arial" w:cs="Arial"/>
        </w:rPr>
        <w:t xml:space="preserve"> sobre relaciones posibles entre</w:t>
      </w:r>
      <w:r w:rsidR="009E7B91">
        <w:rPr>
          <w:rFonts w:ascii="Arial" w:hAnsi="Arial" w:cs="Arial"/>
        </w:rPr>
        <w:t>:</w:t>
      </w:r>
      <w:r w:rsidR="00E12D9F">
        <w:rPr>
          <w:rFonts w:ascii="Arial" w:hAnsi="Arial" w:cs="Arial"/>
        </w:rPr>
        <w:t xml:space="preserve"> </w:t>
      </w:r>
      <w:r w:rsidR="009E7B91">
        <w:rPr>
          <w:rFonts w:ascii="Arial" w:hAnsi="Arial" w:cs="Arial"/>
        </w:rPr>
        <w:t xml:space="preserve">contenidos, </w:t>
      </w:r>
      <w:r w:rsidR="008552A0">
        <w:rPr>
          <w:rFonts w:ascii="Arial" w:hAnsi="Arial" w:cs="Arial"/>
        </w:rPr>
        <w:t>la propia práctica de enseñanza</w:t>
      </w:r>
      <w:r w:rsidR="00E12D9F">
        <w:rPr>
          <w:rFonts w:ascii="Arial" w:hAnsi="Arial" w:cs="Arial"/>
        </w:rPr>
        <w:t xml:space="preserve"> y </w:t>
      </w:r>
      <w:r w:rsidR="009E7B91">
        <w:rPr>
          <w:rFonts w:ascii="Arial" w:hAnsi="Arial" w:cs="Arial"/>
        </w:rPr>
        <w:t>los</w:t>
      </w:r>
      <w:r w:rsidR="00E12D9F">
        <w:rPr>
          <w:rFonts w:ascii="Arial" w:hAnsi="Arial" w:cs="Arial"/>
        </w:rPr>
        <w:t xml:space="preserve"> autores</w:t>
      </w:r>
      <w:r w:rsidR="009E7B91">
        <w:rPr>
          <w:rFonts w:ascii="Arial" w:hAnsi="Arial" w:cs="Arial"/>
        </w:rPr>
        <w:t xml:space="preserve"> presentes en la bibliografía</w:t>
      </w:r>
      <w:r w:rsidR="008552A0">
        <w:rPr>
          <w:rFonts w:ascii="Arial" w:hAnsi="Arial" w:cs="Arial"/>
        </w:rPr>
        <w:t>. En est</w:t>
      </w:r>
      <w:r>
        <w:rPr>
          <w:rFonts w:ascii="Arial" w:hAnsi="Arial" w:cs="Arial"/>
        </w:rPr>
        <w:t xml:space="preserve">a instancia los alumnos/as </w:t>
      </w:r>
      <w:r w:rsidR="00E12D9F">
        <w:rPr>
          <w:rFonts w:ascii="Arial" w:hAnsi="Arial" w:cs="Arial"/>
        </w:rPr>
        <w:t>podrá</w:t>
      </w:r>
      <w:r>
        <w:rPr>
          <w:rFonts w:ascii="Arial" w:hAnsi="Arial" w:cs="Arial"/>
        </w:rPr>
        <w:t>n</w:t>
      </w:r>
      <w:r w:rsidR="00E12D9F">
        <w:rPr>
          <w:rFonts w:ascii="Arial" w:hAnsi="Arial" w:cs="Arial"/>
        </w:rPr>
        <w:t xml:space="preserve"> disponer de cualquier material a la vista elaborado por </w:t>
      </w:r>
      <w:r>
        <w:rPr>
          <w:rFonts w:ascii="Arial" w:hAnsi="Arial" w:cs="Arial"/>
        </w:rPr>
        <w:t>sí mismos</w:t>
      </w:r>
      <w:r w:rsidR="00A11E21">
        <w:rPr>
          <w:rFonts w:ascii="Arial" w:hAnsi="Arial" w:cs="Arial"/>
        </w:rPr>
        <w:t>.</w:t>
      </w:r>
      <w:r w:rsidR="009B627F">
        <w:rPr>
          <w:rFonts w:ascii="Arial" w:hAnsi="Arial" w:cs="Arial"/>
        </w:rPr>
        <w:t xml:space="preserve"> Para rendir el examen final será condición </w:t>
      </w:r>
      <w:r w:rsidR="008552A0">
        <w:rPr>
          <w:rFonts w:ascii="Arial" w:hAnsi="Arial" w:cs="Arial"/>
        </w:rPr>
        <w:t>portar</w:t>
      </w:r>
      <w:r w:rsidR="00A46BC2">
        <w:rPr>
          <w:rFonts w:ascii="Arial" w:hAnsi="Arial" w:cs="Arial"/>
        </w:rPr>
        <w:t xml:space="preserve"> </w:t>
      </w:r>
      <w:r w:rsidR="009B627F">
        <w:rPr>
          <w:rFonts w:ascii="Arial" w:hAnsi="Arial" w:cs="Arial"/>
        </w:rPr>
        <w:t>el proyecto de cátedra de Didáctica IV</w:t>
      </w:r>
      <w:r w:rsidR="008552A0">
        <w:rPr>
          <w:rFonts w:ascii="Arial" w:hAnsi="Arial" w:cs="Arial"/>
        </w:rPr>
        <w:t xml:space="preserve"> correspondiente a la cursada del alumno/a que está rindiendo examen</w:t>
      </w:r>
      <w:r w:rsidR="009B627F">
        <w:rPr>
          <w:rFonts w:ascii="Arial" w:hAnsi="Arial" w:cs="Arial"/>
        </w:rPr>
        <w:t>.</w:t>
      </w:r>
      <w:r w:rsidR="008552A0">
        <w:rPr>
          <w:rFonts w:ascii="Arial" w:hAnsi="Arial" w:cs="Arial"/>
        </w:rPr>
        <w:t xml:space="preserve"> Asimismo, l</w:t>
      </w:r>
      <w:r w:rsidR="00A11E21">
        <w:rPr>
          <w:rFonts w:ascii="Arial" w:hAnsi="Arial" w:cs="Arial"/>
        </w:rPr>
        <w:t xml:space="preserve">a cátedra podrá requerir en el examen final la presentación </w:t>
      </w:r>
      <w:r w:rsidR="001703EA">
        <w:rPr>
          <w:rFonts w:ascii="Arial" w:hAnsi="Arial" w:cs="Arial"/>
        </w:rPr>
        <w:t>de los materiales requeridos como obligaciones académicas propias de la</w:t>
      </w:r>
      <w:r w:rsidR="00E14193">
        <w:rPr>
          <w:rFonts w:ascii="Arial" w:hAnsi="Arial" w:cs="Arial"/>
        </w:rPr>
        <w:t>s</w:t>
      </w:r>
      <w:r w:rsidR="001703EA">
        <w:rPr>
          <w:rFonts w:ascii="Arial" w:hAnsi="Arial" w:cs="Arial"/>
        </w:rPr>
        <w:t xml:space="preserve"> práctica</w:t>
      </w:r>
      <w:r w:rsidR="00E14193">
        <w:rPr>
          <w:rFonts w:ascii="Arial" w:hAnsi="Arial" w:cs="Arial"/>
        </w:rPr>
        <w:t xml:space="preserve">s en </w:t>
      </w:r>
      <w:r w:rsidR="008552A0">
        <w:rPr>
          <w:rFonts w:ascii="Arial" w:hAnsi="Arial" w:cs="Arial"/>
        </w:rPr>
        <w:t>los Institutos Superiores</w:t>
      </w:r>
      <w:r w:rsidR="001703EA">
        <w:rPr>
          <w:rFonts w:ascii="Arial" w:hAnsi="Arial" w:cs="Arial"/>
        </w:rPr>
        <w:t xml:space="preserve">. </w:t>
      </w:r>
    </w:p>
    <w:p w:rsidR="00A66C59" w:rsidRDefault="00A66C59">
      <w:pPr>
        <w:ind w:firstLine="284"/>
        <w:jc w:val="both"/>
        <w:rPr>
          <w:rFonts w:ascii="Arial" w:hAnsi="Arial" w:cs="Arial"/>
        </w:rPr>
      </w:pPr>
    </w:p>
    <w:p w:rsidR="00A97985" w:rsidRDefault="002E52A2">
      <w:pPr>
        <w:ind w:firstLine="284"/>
        <w:jc w:val="both"/>
        <w:rPr>
          <w:rFonts w:ascii="Arial" w:hAnsi="Arial" w:cs="Arial"/>
        </w:rPr>
      </w:pPr>
      <w:r>
        <w:rPr>
          <w:rFonts w:ascii="Arial" w:hAnsi="Arial" w:cs="Arial"/>
        </w:rPr>
        <w:t xml:space="preserve"> </w:t>
      </w:r>
    </w:p>
    <w:p w:rsidR="00E91BC1" w:rsidRPr="00E91BC1" w:rsidRDefault="00E14193" w:rsidP="00A66C59">
      <w:pPr>
        <w:ind w:firstLine="720"/>
        <w:jc w:val="both"/>
        <w:rPr>
          <w:rFonts w:ascii="Arial" w:hAnsi="Arial" w:cs="Arial"/>
          <w:b/>
        </w:rPr>
      </w:pPr>
      <w:r>
        <w:rPr>
          <w:rFonts w:ascii="Arial" w:hAnsi="Arial" w:cs="Arial"/>
          <w:b/>
        </w:rPr>
        <w:t xml:space="preserve">6.2.3 </w:t>
      </w:r>
      <w:r w:rsidR="00E91BC1">
        <w:rPr>
          <w:rFonts w:ascii="Arial" w:hAnsi="Arial" w:cs="Arial"/>
          <w:b/>
        </w:rPr>
        <w:t>Criterios de evaluación</w:t>
      </w:r>
    </w:p>
    <w:p w:rsidR="00BC4E75" w:rsidRDefault="00BC4E75">
      <w:pPr>
        <w:ind w:firstLine="284"/>
        <w:jc w:val="both"/>
        <w:rPr>
          <w:rFonts w:ascii="Arial" w:hAnsi="Arial" w:cs="Arial"/>
          <w:b/>
        </w:rPr>
      </w:pPr>
    </w:p>
    <w:p w:rsidR="00CF2117" w:rsidRPr="00A66C59" w:rsidRDefault="008552A0" w:rsidP="00A66C59">
      <w:pPr>
        <w:ind w:firstLine="720"/>
        <w:jc w:val="both"/>
        <w:rPr>
          <w:rFonts w:ascii="Arial" w:hAnsi="Arial" w:cs="Arial"/>
          <w:b/>
          <w:i/>
        </w:rPr>
      </w:pPr>
      <w:r>
        <w:rPr>
          <w:rFonts w:ascii="Arial" w:hAnsi="Arial" w:cs="Arial"/>
          <w:b/>
          <w:i/>
        </w:rPr>
        <w:t>a</w:t>
      </w:r>
      <w:r w:rsidR="00E91BC1" w:rsidRPr="00A66C59">
        <w:rPr>
          <w:rFonts w:ascii="Arial" w:hAnsi="Arial" w:cs="Arial"/>
          <w:b/>
          <w:i/>
        </w:rPr>
        <w:t xml:space="preserve">) </w:t>
      </w:r>
      <w:r w:rsidR="00CF2117" w:rsidRPr="00A66C59">
        <w:rPr>
          <w:rFonts w:ascii="Arial" w:hAnsi="Arial" w:cs="Arial"/>
          <w:b/>
          <w:i/>
        </w:rPr>
        <w:t xml:space="preserve">Criterios de evaluación </w:t>
      </w:r>
      <w:r>
        <w:rPr>
          <w:rFonts w:ascii="Arial" w:hAnsi="Arial" w:cs="Arial"/>
          <w:b/>
          <w:i/>
        </w:rPr>
        <w:t xml:space="preserve">para </w:t>
      </w:r>
      <w:r w:rsidR="0017008C" w:rsidRPr="00A66C59">
        <w:rPr>
          <w:rFonts w:ascii="Arial" w:hAnsi="Arial" w:cs="Arial"/>
          <w:b/>
          <w:i/>
        </w:rPr>
        <w:t>las prácticas pedagógicas</w:t>
      </w:r>
      <w:r w:rsidR="00CF2117" w:rsidRPr="00A66C59">
        <w:rPr>
          <w:rFonts w:ascii="Arial" w:hAnsi="Arial" w:cs="Arial"/>
          <w:b/>
          <w:i/>
        </w:rPr>
        <w:t>:</w:t>
      </w:r>
    </w:p>
    <w:p w:rsidR="0017008C" w:rsidRDefault="0017008C" w:rsidP="00D2760E">
      <w:pPr>
        <w:spacing w:before="240"/>
        <w:ind w:firstLine="709"/>
        <w:jc w:val="both"/>
        <w:rPr>
          <w:rFonts w:ascii="Arial" w:hAnsi="Arial" w:cs="Arial"/>
        </w:rPr>
      </w:pPr>
      <w:r>
        <w:rPr>
          <w:rFonts w:ascii="Arial" w:hAnsi="Arial" w:cs="Arial"/>
        </w:rPr>
        <w:t>- Saber conceptual de los contenidos en relación a la clase</w:t>
      </w:r>
      <w:r w:rsidR="00BC4E75">
        <w:rPr>
          <w:rFonts w:ascii="Arial" w:hAnsi="Arial" w:cs="Arial"/>
        </w:rPr>
        <w:t>.</w:t>
      </w:r>
    </w:p>
    <w:p w:rsidR="0017008C" w:rsidRDefault="0017008C" w:rsidP="00D2760E">
      <w:pPr>
        <w:spacing w:before="240"/>
        <w:ind w:firstLine="709"/>
        <w:jc w:val="both"/>
        <w:rPr>
          <w:rFonts w:ascii="Arial" w:hAnsi="Arial" w:cs="Arial"/>
        </w:rPr>
      </w:pPr>
      <w:r>
        <w:rPr>
          <w:rFonts w:ascii="Arial" w:hAnsi="Arial" w:cs="Arial"/>
        </w:rPr>
        <w:t>- Responsabilidad manifiesta en el estudio y preparación conceptual y didáctica de la clase</w:t>
      </w:r>
      <w:r w:rsidR="00BC4E75">
        <w:rPr>
          <w:rFonts w:ascii="Arial" w:hAnsi="Arial" w:cs="Arial"/>
        </w:rPr>
        <w:t>.</w:t>
      </w:r>
    </w:p>
    <w:p w:rsidR="0017008C" w:rsidRDefault="0017008C" w:rsidP="00D2760E">
      <w:pPr>
        <w:spacing w:before="240"/>
        <w:ind w:firstLine="709"/>
        <w:jc w:val="both"/>
        <w:rPr>
          <w:rFonts w:ascii="Arial" w:hAnsi="Arial" w:cs="Arial"/>
        </w:rPr>
      </w:pPr>
      <w:r>
        <w:rPr>
          <w:rFonts w:ascii="Arial" w:hAnsi="Arial" w:cs="Arial"/>
        </w:rPr>
        <w:t xml:space="preserve">- Avance secuencial </w:t>
      </w:r>
      <w:r w:rsidR="00BC4E75">
        <w:rPr>
          <w:rFonts w:ascii="Arial" w:hAnsi="Arial" w:cs="Arial"/>
        </w:rPr>
        <w:t xml:space="preserve">y progresivo </w:t>
      </w:r>
      <w:r>
        <w:rPr>
          <w:rFonts w:ascii="Arial" w:hAnsi="Arial" w:cs="Arial"/>
        </w:rPr>
        <w:t>en la conformación de una propia propuesta de enseñanza</w:t>
      </w:r>
      <w:r w:rsidR="00BC4E75">
        <w:rPr>
          <w:rFonts w:ascii="Arial" w:hAnsi="Arial" w:cs="Arial"/>
        </w:rPr>
        <w:t xml:space="preserve"> coherente y fundamentada.</w:t>
      </w:r>
    </w:p>
    <w:p w:rsidR="0017008C" w:rsidRDefault="0017008C" w:rsidP="00D2760E">
      <w:pPr>
        <w:spacing w:before="240"/>
        <w:ind w:firstLine="709"/>
        <w:jc w:val="both"/>
        <w:rPr>
          <w:rFonts w:ascii="Arial" w:hAnsi="Arial" w:cs="Arial"/>
        </w:rPr>
      </w:pPr>
      <w:r>
        <w:rPr>
          <w:rFonts w:ascii="Arial" w:hAnsi="Arial" w:cs="Arial"/>
        </w:rPr>
        <w:t>- Cumplimiento de las obligaciones formales en relación a sus propios materiales, al profesor titular de la cátedra en la que se practica y a la institución sede de las prácticas</w:t>
      </w:r>
      <w:r w:rsidR="008552A0">
        <w:rPr>
          <w:rFonts w:ascii="Arial" w:hAnsi="Arial" w:cs="Arial"/>
        </w:rPr>
        <w:t xml:space="preserve"> incluyendo la disponibilidad de la carpeta de prácticas, el diseño semanal de la clase y el relato </w:t>
      </w:r>
      <w:r w:rsidR="009E7B91">
        <w:rPr>
          <w:rFonts w:ascii="Arial" w:hAnsi="Arial" w:cs="Arial"/>
        </w:rPr>
        <w:t>narrativo semanal</w:t>
      </w:r>
      <w:r w:rsidR="00BC4E75">
        <w:rPr>
          <w:rFonts w:ascii="Arial" w:hAnsi="Arial" w:cs="Arial"/>
        </w:rPr>
        <w:t>.</w:t>
      </w:r>
    </w:p>
    <w:p w:rsidR="00381269" w:rsidRDefault="00381269" w:rsidP="00D2760E">
      <w:pPr>
        <w:spacing w:before="240"/>
        <w:ind w:firstLine="709"/>
        <w:jc w:val="both"/>
        <w:rPr>
          <w:rFonts w:ascii="Arial" w:hAnsi="Arial" w:cs="Arial"/>
        </w:rPr>
      </w:pPr>
      <w:r>
        <w:rPr>
          <w:rFonts w:ascii="Arial" w:hAnsi="Arial" w:cs="Arial"/>
        </w:rPr>
        <w:t xml:space="preserve">- Actitud reflexiva y analítica de la propia práctica con fundamento en </w:t>
      </w:r>
      <w:r w:rsidR="00D54F9A">
        <w:rPr>
          <w:rFonts w:ascii="Arial" w:hAnsi="Arial" w:cs="Arial"/>
        </w:rPr>
        <w:t>el saber</w:t>
      </w:r>
      <w:r>
        <w:rPr>
          <w:rFonts w:ascii="Arial" w:hAnsi="Arial" w:cs="Arial"/>
        </w:rPr>
        <w:t xml:space="preserve"> teóric</w:t>
      </w:r>
      <w:r w:rsidR="00D54F9A">
        <w:rPr>
          <w:rFonts w:ascii="Arial" w:hAnsi="Arial" w:cs="Arial"/>
        </w:rPr>
        <w:t>o</w:t>
      </w:r>
      <w:r>
        <w:rPr>
          <w:rFonts w:ascii="Arial" w:hAnsi="Arial" w:cs="Arial"/>
        </w:rPr>
        <w:t xml:space="preserve"> y </w:t>
      </w:r>
      <w:r w:rsidR="008552A0">
        <w:rPr>
          <w:rFonts w:ascii="Arial" w:hAnsi="Arial" w:cs="Arial"/>
        </w:rPr>
        <w:t>práctico construido</w:t>
      </w:r>
      <w:r>
        <w:rPr>
          <w:rFonts w:ascii="Arial" w:hAnsi="Arial" w:cs="Arial"/>
        </w:rPr>
        <w:t>.</w:t>
      </w:r>
    </w:p>
    <w:p w:rsidR="00C0213B" w:rsidRDefault="00C0213B" w:rsidP="00D2760E">
      <w:pPr>
        <w:spacing w:before="240"/>
        <w:ind w:firstLine="709"/>
        <w:jc w:val="both"/>
        <w:rPr>
          <w:rFonts w:ascii="Arial" w:hAnsi="Arial" w:cs="Arial"/>
        </w:rPr>
      </w:pPr>
    </w:p>
    <w:p w:rsidR="009E7B91" w:rsidRPr="00A66C59" w:rsidRDefault="009E7B91" w:rsidP="00D2760E">
      <w:pPr>
        <w:ind w:firstLine="709"/>
        <w:jc w:val="both"/>
        <w:rPr>
          <w:rFonts w:ascii="Arial" w:hAnsi="Arial" w:cs="Arial"/>
          <w:b/>
          <w:i/>
        </w:rPr>
      </w:pPr>
      <w:r>
        <w:rPr>
          <w:rFonts w:ascii="Arial" w:hAnsi="Arial" w:cs="Arial"/>
          <w:b/>
          <w:i/>
        </w:rPr>
        <w:t>b</w:t>
      </w:r>
      <w:r w:rsidRPr="00A66C59">
        <w:rPr>
          <w:rFonts w:ascii="Arial" w:hAnsi="Arial" w:cs="Arial"/>
          <w:b/>
          <w:i/>
        </w:rPr>
        <w:t xml:space="preserve">) Criterios de </w:t>
      </w:r>
      <w:r>
        <w:rPr>
          <w:rFonts w:ascii="Arial" w:hAnsi="Arial" w:cs="Arial"/>
          <w:b/>
          <w:i/>
        </w:rPr>
        <w:t xml:space="preserve">evaluación </w:t>
      </w:r>
      <w:r w:rsidRPr="00A66C59">
        <w:rPr>
          <w:rFonts w:ascii="Arial" w:hAnsi="Arial" w:cs="Arial"/>
          <w:b/>
          <w:i/>
        </w:rPr>
        <w:t xml:space="preserve">para </w:t>
      </w:r>
      <w:r>
        <w:rPr>
          <w:rFonts w:ascii="Arial" w:hAnsi="Arial" w:cs="Arial"/>
          <w:b/>
          <w:i/>
        </w:rPr>
        <w:t>la primera evaluación parcial escrita</w:t>
      </w:r>
      <w:r w:rsidRPr="00A66C59">
        <w:rPr>
          <w:rFonts w:ascii="Arial" w:hAnsi="Arial" w:cs="Arial"/>
          <w:b/>
          <w:i/>
        </w:rPr>
        <w:t>:</w:t>
      </w:r>
    </w:p>
    <w:p w:rsidR="009E7B91" w:rsidRDefault="009E7B91" w:rsidP="00D2760E">
      <w:pPr>
        <w:spacing w:before="240"/>
        <w:ind w:firstLine="709"/>
        <w:jc w:val="both"/>
        <w:rPr>
          <w:rFonts w:ascii="Arial" w:hAnsi="Arial" w:cs="Arial"/>
        </w:rPr>
      </w:pPr>
      <w:r>
        <w:rPr>
          <w:rFonts w:ascii="Arial" w:hAnsi="Arial" w:cs="Arial"/>
        </w:rPr>
        <w:t>- Lectura de la totalidad de la bibliografía obligatoria involucrada.</w:t>
      </w:r>
    </w:p>
    <w:p w:rsidR="009E7B91" w:rsidRDefault="009E7B91" w:rsidP="00D2760E">
      <w:pPr>
        <w:pStyle w:val="Textodebloque"/>
        <w:spacing w:before="240"/>
        <w:ind w:left="0" w:firstLine="709"/>
        <w:rPr>
          <w:rFonts w:ascii="Arial" w:hAnsi="Arial" w:cs="Arial"/>
        </w:rPr>
      </w:pPr>
      <w:r>
        <w:rPr>
          <w:rFonts w:ascii="Arial" w:hAnsi="Arial" w:cs="Arial"/>
        </w:rPr>
        <w:t>- Análisis desagregado de las categorías conceptuales y planteos teóricos contenidos en los textos de lectura obligatoria.</w:t>
      </w:r>
    </w:p>
    <w:p w:rsidR="009E7B91" w:rsidRDefault="009E7B91" w:rsidP="00D2760E">
      <w:pPr>
        <w:spacing w:before="240"/>
        <w:ind w:firstLine="709"/>
        <w:jc w:val="both"/>
        <w:rPr>
          <w:rFonts w:ascii="Arial" w:hAnsi="Arial" w:cs="Arial"/>
        </w:rPr>
      </w:pPr>
      <w:r>
        <w:rPr>
          <w:rFonts w:ascii="Arial" w:hAnsi="Arial" w:cs="Arial"/>
        </w:rPr>
        <w:lastRenderedPageBreak/>
        <w:t>- Síntesis integradora de relaciones conceptuales.</w:t>
      </w:r>
    </w:p>
    <w:p w:rsidR="009E7B91" w:rsidRDefault="009E7B91" w:rsidP="00D2760E">
      <w:pPr>
        <w:spacing w:before="240"/>
        <w:ind w:firstLine="709"/>
        <w:jc w:val="both"/>
        <w:rPr>
          <w:rFonts w:ascii="Arial" w:hAnsi="Arial" w:cs="Arial"/>
        </w:rPr>
      </w:pPr>
    </w:p>
    <w:p w:rsidR="009D1305" w:rsidRPr="00A66C59" w:rsidRDefault="009E7B91" w:rsidP="00D2760E">
      <w:pPr>
        <w:ind w:firstLine="709"/>
        <w:jc w:val="both"/>
        <w:rPr>
          <w:rFonts w:ascii="Arial" w:hAnsi="Arial" w:cs="Arial"/>
          <w:b/>
          <w:i/>
        </w:rPr>
      </w:pPr>
      <w:r>
        <w:rPr>
          <w:rFonts w:ascii="Arial" w:hAnsi="Arial" w:cs="Arial"/>
          <w:b/>
          <w:i/>
        </w:rPr>
        <w:t>c</w:t>
      </w:r>
      <w:r w:rsidR="00E91BC1" w:rsidRPr="00A66C59">
        <w:rPr>
          <w:rFonts w:ascii="Arial" w:hAnsi="Arial" w:cs="Arial"/>
          <w:b/>
          <w:i/>
        </w:rPr>
        <w:t xml:space="preserve">) </w:t>
      </w:r>
      <w:r w:rsidR="00E12D9F" w:rsidRPr="00A66C59">
        <w:rPr>
          <w:rFonts w:ascii="Arial" w:hAnsi="Arial" w:cs="Arial"/>
          <w:b/>
          <w:i/>
        </w:rPr>
        <w:t xml:space="preserve">Criterios de </w:t>
      </w:r>
      <w:r w:rsidR="008552A0">
        <w:rPr>
          <w:rFonts w:ascii="Arial" w:hAnsi="Arial" w:cs="Arial"/>
          <w:b/>
          <w:i/>
        </w:rPr>
        <w:t xml:space="preserve">evaluación </w:t>
      </w:r>
      <w:r w:rsidR="00E91BC1" w:rsidRPr="00A66C59">
        <w:rPr>
          <w:rFonts w:ascii="Arial" w:hAnsi="Arial" w:cs="Arial"/>
          <w:b/>
          <w:i/>
        </w:rPr>
        <w:t>p</w:t>
      </w:r>
      <w:r w:rsidR="009D1305" w:rsidRPr="00A66C59">
        <w:rPr>
          <w:rFonts w:ascii="Arial" w:hAnsi="Arial" w:cs="Arial"/>
          <w:b/>
          <w:i/>
        </w:rPr>
        <w:t xml:space="preserve">ara </w:t>
      </w:r>
      <w:r w:rsidR="008552A0">
        <w:rPr>
          <w:rFonts w:ascii="Arial" w:hAnsi="Arial" w:cs="Arial"/>
          <w:b/>
          <w:i/>
        </w:rPr>
        <w:t>la segunda evaluación parcial</w:t>
      </w:r>
      <w:r>
        <w:rPr>
          <w:rFonts w:ascii="Arial" w:hAnsi="Arial" w:cs="Arial"/>
          <w:b/>
          <w:i/>
        </w:rPr>
        <w:t xml:space="preserve"> escrita</w:t>
      </w:r>
      <w:r w:rsidR="009D1305" w:rsidRPr="00A66C59">
        <w:rPr>
          <w:rFonts w:ascii="Arial" w:hAnsi="Arial" w:cs="Arial"/>
          <w:b/>
          <w:i/>
        </w:rPr>
        <w:t>:</w:t>
      </w:r>
    </w:p>
    <w:p w:rsidR="00E37E04" w:rsidRDefault="00E37E04" w:rsidP="00D2760E">
      <w:pPr>
        <w:spacing w:before="240"/>
        <w:ind w:firstLine="709"/>
        <w:jc w:val="both"/>
        <w:rPr>
          <w:rFonts w:ascii="Arial" w:hAnsi="Arial" w:cs="Arial"/>
        </w:rPr>
      </w:pPr>
      <w:r>
        <w:rPr>
          <w:rFonts w:ascii="Arial" w:hAnsi="Arial" w:cs="Arial"/>
        </w:rPr>
        <w:t>- Lectura de la totalidad de la bibliografía obligatoria</w:t>
      </w:r>
      <w:r w:rsidR="008552A0">
        <w:rPr>
          <w:rFonts w:ascii="Arial" w:hAnsi="Arial" w:cs="Arial"/>
        </w:rPr>
        <w:t xml:space="preserve"> involucrada</w:t>
      </w:r>
      <w:r>
        <w:rPr>
          <w:rFonts w:ascii="Arial" w:hAnsi="Arial" w:cs="Arial"/>
        </w:rPr>
        <w:t>.</w:t>
      </w:r>
    </w:p>
    <w:p w:rsidR="00E37E04" w:rsidRDefault="00E37E04" w:rsidP="00D2760E">
      <w:pPr>
        <w:pStyle w:val="Textodebloque"/>
        <w:spacing w:before="240"/>
        <w:ind w:left="0" w:firstLine="709"/>
        <w:rPr>
          <w:rFonts w:ascii="Arial" w:hAnsi="Arial" w:cs="Arial"/>
        </w:rPr>
      </w:pPr>
      <w:r>
        <w:rPr>
          <w:rFonts w:ascii="Arial" w:hAnsi="Arial" w:cs="Arial"/>
        </w:rPr>
        <w:t>- Análisis desagregado de l</w:t>
      </w:r>
      <w:r w:rsidR="000A18C1">
        <w:rPr>
          <w:rFonts w:ascii="Arial" w:hAnsi="Arial" w:cs="Arial"/>
        </w:rPr>
        <w:t>a</w:t>
      </w:r>
      <w:r>
        <w:rPr>
          <w:rFonts w:ascii="Arial" w:hAnsi="Arial" w:cs="Arial"/>
        </w:rPr>
        <w:t xml:space="preserve">s </w:t>
      </w:r>
      <w:r w:rsidR="000A18C1">
        <w:rPr>
          <w:rFonts w:ascii="Arial" w:hAnsi="Arial" w:cs="Arial"/>
        </w:rPr>
        <w:t xml:space="preserve">categorías </w:t>
      </w:r>
      <w:r>
        <w:rPr>
          <w:rFonts w:ascii="Arial" w:hAnsi="Arial" w:cs="Arial"/>
        </w:rPr>
        <w:t>concept</w:t>
      </w:r>
      <w:r w:rsidR="000A18C1">
        <w:rPr>
          <w:rFonts w:ascii="Arial" w:hAnsi="Arial" w:cs="Arial"/>
        </w:rPr>
        <w:t>uales</w:t>
      </w:r>
      <w:r>
        <w:rPr>
          <w:rFonts w:ascii="Arial" w:hAnsi="Arial" w:cs="Arial"/>
        </w:rPr>
        <w:t xml:space="preserve"> y planteos teóricos contenidos en los textos de lectura obligatoria</w:t>
      </w:r>
      <w:r w:rsidR="0094420E">
        <w:rPr>
          <w:rFonts w:ascii="Arial" w:hAnsi="Arial" w:cs="Arial"/>
        </w:rPr>
        <w:t xml:space="preserve"> y </w:t>
      </w:r>
      <w:r w:rsidR="000A18C1">
        <w:rPr>
          <w:rFonts w:ascii="Arial" w:hAnsi="Arial" w:cs="Arial"/>
        </w:rPr>
        <w:t xml:space="preserve">referencia en los </w:t>
      </w:r>
      <w:r w:rsidR="0094420E">
        <w:rPr>
          <w:rFonts w:ascii="Arial" w:hAnsi="Arial" w:cs="Arial"/>
        </w:rPr>
        <w:t xml:space="preserve">mismos como categorías </w:t>
      </w:r>
      <w:r w:rsidR="00032948">
        <w:rPr>
          <w:rFonts w:ascii="Arial" w:hAnsi="Arial" w:cs="Arial"/>
        </w:rPr>
        <w:t>didácticas</w:t>
      </w:r>
      <w:r w:rsidR="0094420E">
        <w:rPr>
          <w:rFonts w:ascii="Arial" w:hAnsi="Arial" w:cs="Arial"/>
        </w:rPr>
        <w:t xml:space="preserve"> para el análisis de prácticas</w:t>
      </w:r>
      <w:r>
        <w:rPr>
          <w:rFonts w:ascii="Arial" w:hAnsi="Arial" w:cs="Arial"/>
        </w:rPr>
        <w:t>.</w:t>
      </w:r>
    </w:p>
    <w:p w:rsidR="00E37E04" w:rsidRDefault="00E37E04" w:rsidP="00D2760E">
      <w:pPr>
        <w:spacing w:before="240"/>
        <w:ind w:firstLine="709"/>
        <w:jc w:val="both"/>
        <w:rPr>
          <w:rFonts w:ascii="Arial" w:hAnsi="Arial" w:cs="Arial"/>
        </w:rPr>
      </w:pPr>
      <w:r>
        <w:rPr>
          <w:rFonts w:ascii="Arial" w:hAnsi="Arial" w:cs="Arial"/>
        </w:rPr>
        <w:t>- Síntesis integradora de relaciones conceptuales y de autores.</w:t>
      </w:r>
    </w:p>
    <w:p w:rsidR="002E52A2" w:rsidRDefault="002E52A2" w:rsidP="00D2760E">
      <w:pPr>
        <w:ind w:firstLine="709"/>
        <w:jc w:val="both"/>
        <w:rPr>
          <w:rFonts w:ascii="Arial" w:hAnsi="Arial" w:cs="Arial"/>
          <w:b/>
        </w:rPr>
      </w:pPr>
    </w:p>
    <w:p w:rsidR="009E7B91" w:rsidRDefault="009E7B91" w:rsidP="00D2760E">
      <w:pPr>
        <w:ind w:firstLine="709"/>
        <w:jc w:val="both"/>
        <w:rPr>
          <w:rFonts w:ascii="Arial" w:hAnsi="Arial" w:cs="Arial"/>
          <w:b/>
        </w:rPr>
      </w:pPr>
    </w:p>
    <w:p w:rsidR="00E91BC1" w:rsidRPr="00A66C59" w:rsidRDefault="008552A0" w:rsidP="00D2760E">
      <w:pPr>
        <w:ind w:firstLine="709"/>
        <w:jc w:val="both"/>
        <w:rPr>
          <w:rFonts w:ascii="Arial" w:hAnsi="Arial" w:cs="Arial"/>
          <w:b/>
          <w:i/>
        </w:rPr>
      </w:pPr>
      <w:r>
        <w:rPr>
          <w:rFonts w:ascii="Arial" w:hAnsi="Arial" w:cs="Arial"/>
          <w:b/>
          <w:i/>
        </w:rPr>
        <w:t>c</w:t>
      </w:r>
      <w:r w:rsidR="00E91BC1" w:rsidRPr="00A66C59">
        <w:rPr>
          <w:rFonts w:ascii="Arial" w:hAnsi="Arial" w:cs="Arial"/>
          <w:b/>
          <w:i/>
        </w:rPr>
        <w:t xml:space="preserve">) Criterios de </w:t>
      </w:r>
      <w:r>
        <w:rPr>
          <w:rFonts w:ascii="Arial" w:hAnsi="Arial" w:cs="Arial"/>
          <w:b/>
          <w:i/>
        </w:rPr>
        <w:t xml:space="preserve">evaluación </w:t>
      </w:r>
      <w:r w:rsidR="00E91BC1" w:rsidRPr="00A66C59">
        <w:rPr>
          <w:rFonts w:ascii="Arial" w:hAnsi="Arial" w:cs="Arial"/>
          <w:b/>
          <w:i/>
        </w:rPr>
        <w:t>para el examen final:</w:t>
      </w:r>
    </w:p>
    <w:p w:rsidR="00E12D9F" w:rsidRDefault="00E12D9F" w:rsidP="00D2760E">
      <w:pPr>
        <w:spacing w:before="240"/>
        <w:ind w:firstLine="709"/>
        <w:jc w:val="both"/>
        <w:rPr>
          <w:rFonts w:ascii="Arial" w:hAnsi="Arial" w:cs="Arial"/>
        </w:rPr>
      </w:pPr>
      <w:r>
        <w:rPr>
          <w:rFonts w:ascii="Arial" w:hAnsi="Arial" w:cs="Arial"/>
        </w:rPr>
        <w:t>- Lectura de la totalidad de la bibliografía obligatoria.</w:t>
      </w:r>
    </w:p>
    <w:p w:rsidR="00E12D9F" w:rsidRDefault="00E12D9F" w:rsidP="00D2760E">
      <w:pPr>
        <w:pStyle w:val="Textodebloque"/>
        <w:spacing w:before="240"/>
        <w:ind w:left="0" w:firstLine="709"/>
        <w:rPr>
          <w:rFonts w:ascii="Arial" w:hAnsi="Arial" w:cs="Arial"/>
        </w:rPr>
      </w:pPr>
      <w:r>
        <w:rPr>
          <w:rFonts w:ascii="Arial" w:hAnsi="Arial" w:cs="Arial"/>
        </w:rPr>
        <w:t>- Análisis desagregado de los conceptos y planteos teóricos contenidos en los textos de lectura obligatoria</w:t>
      </w:r>
      <w:r w:rsidR="008D5994">
        <w:rPr>
          <w:rFonts w:ascii="Arial" w:hAnsi="Arial" w:cs="Arial"/>
        </w:rPr>
        <w:t xml:space="preserve"> y </w:t>
      </w:r>
      <w:r w:rsidR="000A18C1">
        <w:rPr>
          <w:rFonts w:ascii="Arial" w:hAnsi="Arial" w:cs="Arial"/>
        </w:rPr>
        <w:t>referencia en los mismos como categorías didácticas para el análisis de prácticas.</w:t>
      </w:r>
    </w:p>
    <w:p w:rsidR="00E12D9F" w:rsidRDefault="00E12D9F" w:rsidP="00D2760E">
      <w:pPr>
        <w:spacing w:before="240"/>
        <w:ind w:firstLine="709"/>
        <w:jc w:val="both"/>
        <w:rPr>
          <w:rFonts w:ascii="Arial" w:hAnsi="Arial" w:cs="Arial"/>
        </w:rPr>
      </w:pPr>
      <w:r>
        <w:rPr>
          <w:rFonts w:ascii="Arial" w:hAnsi="Arial" w:cs="Arial"/>
        </w:rPr>
        <w:t>- Síntesis integradora de relaciones conceptuales y de autores.</w:t>
      </w:r>
    </w:p>
    <w:p w:rsidR="00E12D9F" w:rsidRDefault="00E12D9F" w:rsidP="00D2760E">
      <w:pPr>
        <w:spacing w:before="240"/>
        <w:ind w:firstLine="709"/>
        <w:jc w:val="both"/>
        <w:rPr>
          <w:rFonts w:ascii="Arial" w:hAnsi="Arial" w:cs="Arial"/>
        </w:rPr>
      </w:pPr>
      <w:r>
        <w:rPr>
          <w:rFonts w:ascii="Arial" w:hAnsi="Arial" w:cs="Arial"/>
        </w:rPr>
        <w:t>- Uso de</w:t>
      </w:r>
      <w:r w:rsidR="000A18C1">
        <w:rPr>
          <w:rFonts w:ascii="Arial" w:hAnsi="Arial" w:cs="Arial"/>
        </w:rPr>
        <w:t>l</w:t>
      </w:r>
      <w:r>
        <w:rPr>
          <w:rFonts w:ascii="Arial" w:hAnsi="Arial" w:cs="Arial"/>
        </w:rPr>
        <w:t xml:space="preserve"> vocabulario específico</w:t>
      </w:r>
      <w:r w:rsidR="000A18C1">
        <w:rPr>
          <w:rFonts w:ascii="Arial" w:hAnsi="Arial" w:cs="Arial"/>
        </w:rPr>
        <w:t xml:space="preserve"> del campo disciplinar</w:t>
      </w:r>
      <w:r w:rsidR="00D54F9A">
        <w:rPr>
          <w:rFonts w:ascii="Arial" w:hAnsi="Arial" w:cs="Arial"/>
        </w:rPr>
        <w:t>.</w:t>
      </w:r>
    </w:p>
    <w:p w:rsidR="00D54F9A" w:rsidRDefault="00D54F9A" w:rsidP="00D2760E">
      <w:pPr>
        <w:pStyle w:val="Textodebloque"/>
        <w:spacing w:before="240"/>
        <w:ind w:left="0" w:firstLine="709"/>
        <w:rPr>
          <w:rFonts w:ascii="Arial" w:hAnsi="Arial" w:cs="Arial"/>
        </w:rPr>
      </w:pPr>
      <w:r>
        <w:rPr>
          <w:rFonts w:ascii="Arial" w:hAnsi="Arial" w:cs="Arial"/>
        </w:rPr>
        <w:t>- I</w:t>
      </w:r>
      <w:r w:rsidR="000A18C1">
        <w:rPr>
          <w:rFonts w:ascii="Arial" w:hAnsi="Arial" w:cs="Arial"/>
        </w:rPr>
        <w:t xml:space="preserve">nterpretación de las </w:t>
      </w:r>
      <w:r>
        <w:rPr>
          <w:rFonts w:ascii="Arial" w:hAnsi="Arial" w:cs="Arial"/>
        </w:rPr>
        <w:t>representaciones</w:t>
      </w:r>
      <w:r w:rsidR="000A18C1">
        <w:rPr>
          <w:rFonts w:ascii="Arial" w:hAnsi="Arial" w:cs="Arial"/>
        </w:rPr>
        <w:t xml:space="preserve"> y </w:t>
      </w:r>
      <w:r>
        <w:rPr>
          <w:rFonts w:ascii="Arial" w:hAnsi="Arial" w:cs="Arial"/>
        </w:rPr>
        <w:t>supuestos subyacentes en el análisis de</w:t>
      </w:r>
      <w:r w:rsidR="000A18C1">
        <w:rPr>
          <w:rFonts w:ascii="Arial" w:hAnsi="Arial" w:cs="Arial"/>
        </w:rPr>
        <w:t xml:space="preserve"> prácticas de enseñanza</w:t>
      </w:r>
      <w:r>
        <w:rPr>
          <w:rFonts w:ascii="Arial" w:hAnsi="Arial" w:cs="Arial"/>
        </w:rPr>
        <w:t>.</w:t>
      </w:r>
    </w:p>
    <w:p w:rsidR="00D54F9A" w:rsidRDefault="00D54F9A" w:rsidP="00D2760E">
      <w:pPr>
        <w:pStyle w:val="Textodebloque"/>
        <w:spacing w:before="240"/>
        <w:ind w:left="0" w:firstLine="709"/>
        <w:rPr>
          <w:rFonts w:ascii="Arial" w:hAnsi="Arial" w:cs="Arial"/>
        </w:rPr>
      </w:pPr>
      <w:r>
        <w:rPr>
          <w:rFonts w:ascii="Arial" w:hAnsi="Arial" w:cs="Arial"/>
        </w:rPr>
        <w:t>- Relación entre l</w:t>
      </w:r>
      <w:r w:rsidR="000A18C1">
        <w:rPr>
          <w:rFonts w:ascii="Arial" w:hAnsi="Arial" w:cs="Arial"/>
        </w:rPr>
        <w:t>as categorías conceptuales</w:t>
      </w:r>
      <w:r>
        <w:rPr>
          <w:rFonts w:ascii="Arial" w:hAnsi="Arial" w:cs="Arial"/>
        </w:rPr>
        <w:t xml:space="preserve"> contenid</w:t>
      </w:r>
      <w:r w:rsidR="000A18C1">
        <w:rPr>
          <w:rFonts w:ascii="Arial" w:hAnsi="Arial" w:cs="Arial"/>
        </w:rPr>
        <w:t>a</w:t>
      </w:r>
      <w:r>
        <w:rPr>
          <w:rFonts w:ascii="Arial" w:hAnsi="Arial" w:cs="Arial"/>
        </w:rPr>
        <w:t>s en los textos de lectura obligatoria y las propias prácticas docentes.</w:t>
      </w:r>
    </w:p>
    <w:p w:rsidR="00E12D9F" w:rsidRDefault="00E12D9F" w:rsidP="00D2760E">
      <w:pPr>
        <w:ind w:firstLine="709"/>
        <w:jc w:val="both"/>
        <w:rPr>
          <w:rFonts w:ascii="Arial" w:hAnsi="Arial" w:cs="Arial"/>
        </w:rPr>
      </w:pPr>
    </w:p>
    <w:sectPr w:rsidR="00E12D9F">
      <w:headerReference w:type="even" r:id="rId12"/>
      <w:headerReference w:type="default" r:id="rId13"/>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74E" w:rsidRDefault="0088474E">
      <w:r>
        <w:separator/>
      </w:r>
    </w:p>
  </w:endnote>
  <w:endnote w:type="continuationSeparator" w:id="1">
    <w:p w:rsidR="0088474E" w:rsidRDefault="00884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74E" w:rsidRDefault="0088474E">
      <w:r>
        <w:separator/>
      </w:r>
    </w:p>
  </w:footnote>
  <w:footnote w:type="continuationSeparator" w:id="1">
    <w:p w:rsidR="0088474E" w:rsidRDefault="00884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73" w:rsidRDefault="00EE32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18</w:t>
    </w:r>
    <w:r>
      <w:rPr>
        <w:rStyle w:val="Nmerodepgina"/>
      </w:rPr>
      <w:fldChar w:fldCharType="end"/>
    </w:r>
  </w:p>
  <w:p w:rsidR="00EE3273" w:rsidRDefault="00EE327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73" w:rsidRPr="00276E47" w:rsidRDefault="00EE3273">
    <w:pPr>
      <w:pStyle w:val="Encabezado"/>
      <w:framePr w:wrap="around" w:vAnchor="text" w:hAnchor="margin" w:xAlign="right" w:y="1"/>
      <w:rPr>
        <w:rStyle w:val="Nmerodepgina"/>
        <w:rFonts w:ascii="Arial" w:hAnsi="Arial"/>
      </w:rPr>
    </w:pPr>
    <w:r w:rsidRPr="00276E47">
      <w:rPr>
        <w:rStyle w:val="Nmerodepgina"/>
        <w:rFonts w:ascii="Arial" w:hAnsi="Arial"/>
      </w:rPr>
      <w:fldChar w:fldCharType="begin"/>
    </w:r>
    <w:r w:rsidRPr="00276E47">
      <w:rPr>
        <w:rStyle w:val="Nmerodepgina"/>
        <w:rFonts w:ascii="Arial" w:hAnsi="Arial"/>
      </w:rPr>
      <w:instrText xml:space="preserve">PAGE  </w:instrText>
    </w:r>
    <w:r w:rsidRPr="00276E47">
      <w:rPr>
        <w:rStyle w:val="Nmerodepgina"/>
        <w:rFonts w:ascii="Arial" w:hAnsi="Arial"/>
      </w:rPr>
      <w:fldChar w:fldCharType="separate"/>
    </w:r>
    <w:r w:rsidR="001F6F81">
      <w:rPr>
        <w:rStyle w:val="Nmerodepgina"/>
        <w:rFonts w:ascii="Arial" w:hAnsi="Arial"/>
        <w:noProof/>
      </w:rPr>
      <w:t>1</w:t>
    </w:r>
    <w:r w:rsidRPr="00276E47">
      <w:rPr>
        <w:rStyle w:val="Nmerodepgina"/>
        <w:rFonts w:ascii="Arial" w:hAnsi="Arial"/>
      </w:rPr>
      <w:fldChar w:fldCharType="end"/>
    </w:r>
  </w:p>
  <w:p w:rsidR="00EE3273" w:rsidRDefault="00EE327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87A"/>
    <w:multiLevelType w:val="singleLevel"/>
    <w:tmpl w:val="DBE6B312"/>
    <w:lvl w:ilvl="0">
      <w:start w:val="10"/>
      <w:numFmt w:val="bullet"/>
      <w:lvlText w:val="-"/>
      <w:lvlJc w:val="left"/>
      <w:pPr>
        <w:tabs>
          <w:tab w:val="num" w:pos="360"/>
        </w:tabs>
        <w:ind w:left="360" w:hanging="360"/>
      </w:pPr>
      <w:rPr>
        <w:rFonts w:hint="default"/>
      </w:rPr>
    </w:lvl>
  </w:abstractNum>
  <w:abstractNum w:abstractNumId="1">
    <w:nsid w:val="05E26CB9"/>
    <w:multiLevelType w:val="hybridMultilevel"/>
    <w:tmpl w:val="0A2ED708"/>
    <w:lvl w:ilvl="0" w:tplc="E7E83CA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6563CA7"/>
    <w:multiLevelType w:val="multilevel"/>
    <w:tmpl w:val="3D6CB9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9750553"/>
    <w:multiLevelType w:val="singleLevel"/>
    <w:tmpl w:val="EE2459F2"/>
    <w:lvl w:ilvl="0">
      <w:start w:val="10"/>
      <w:numFmt w:val="bullet"/>
      <w:lvlText w:val="-"/>
      <w:lvlJc w:val="left"/>
      <w:pPr>
        <w:tabs>
          <w:tab w:val="num" w:pos="360"/>
        </w:tabs>
        <w:ind w:left="360" w:hanging="360"/>
      </w:pPr>
      <w:rPr>
        <w:rFonts w:hint="default"/>
        <w:u w:val="none"/>
      </w:rPr>
    </w:lvl>
  </w:abstractNum>
  <w:abstractNum w:abstractNumId="4">
    <w:nsid w:val="103C0F92"/>
    <w:multiLevelType w:val="multilevel"/>
    <w:tmpl w:val="1DFCB36E"/>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A085556"/>
    <w:multiLevelType w:val="hybridMultilevel"/>
    <w:tmpl w:val="FD8A1A3C"/>
    <w:lvl w:ilvl="0" w:tplc="D214F958">
      <w:start w:val="5"/>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C801F8B"/>
    <w:multiLevelType w:val="singleLevel"/>
    <w:tmpl w:val="BBC4EAFA"/>
    <w:lvl w:ilvl="0">
      <w:start w:val="7"/>
      <w:numFmt w:val="bullet"/>
      <w:lvlText w:val="-"/>
      <w:lvlJc w:val="left"/>
      <w:pPr>
        <w:tabs>
          <w:tab w:val="num" w:pos="360"/>
        </w:tabs>
        <w:ind w:left="360" w:hanging="360"/>
      </w:pPr>
      <w:rPr>
        <w:rFonts w:hint="default"/>
      </w:rPr>
    </w:lvl>
  </w:abstractNum>
  <w:abstractNum w:abstractNumId="7">
    <w:nsid w:val="1CAF218F"/>
    <w:multiLevelType w:val="multilevel"/>
    <w:tmpl w:val="3D6CB9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100236A"/>
    <w:multiLevelType w:val="singleLevel"/>
    <w:tmpl w:val="AD68F3FC"/>
    <w:lvl w:ilvl="0">
      <w:start w:val="5"/>
      <w:numFmt w:val="bullet"/>
      <w:lvlText w:val="-"/>
      <w:lvlJc w:val="left"/>
      <w:pPr>
        <w:tabs>
          <w:tab w:val="num" w:pos="360"/>
        </w:tabs>
        <w:ind w:left="360" w:hanging="360"/>
      </w:pPr>
      <w:rPr>
        <w:rFonts w:hint="default"/>
      </w:rPr>
    </w:lvl>
  </w:abstractNum>
  <w:abstractNum w:abstractNumId="9">
    <w:nsid w:val="228B5ABF"/>
    <w:multiLevelType w:val="singleLevel"/>
    <w:tmpl w:val="16A2B7A4"/>
    <w:lvl w:ilvl="0">
      <w:numFmt w:val="bullet"/>
      <w:lvlText w:val="-"/>
      <w:lvlJc w:val="left"/>
      <w:pPr>
        <w:tabs>
          <w:tab w:val="num" w:pos="927"/>
        </w:tabs>
        <w:ind w:left="927" w:hanging="360"/>
      </w:pPr>
      <w:rPr>
        <w:rFonts w:hint="default"/>
      </w:rPr>
    </w:lvl>
  </w:abstractNum>
  <w:abstractNum w:abstractNumId="10">
    <w:nsid w:val="264A1002"/>
    <w:multiLevelType w:val="singleLevel"/>
    <w:tmpl w:val="99D641CC"/>
    <w:lvl w:ilvl="0">
      <w:start w:val="2"/>
      <w:numFmt w:val="bullet"/>
      <w:lvlText w:val="-"/>
      <w:lvlJc w:val="left"/>
      <w:pPr>
        <w:tabs>
          <w:tab w:val="num" w:pos="1069"/>
        </w:tabs>
        <w:ind w:left="1069" w:hanging="360"/>
      </w:pPr>
      <w:rPr>
        <w:rFonts w:hint="default"/>
      </w:rPr>
    </w:lvl>
  </w:abstractNum>
  <w:abstractNum w:abstractNumId="11">
    <w:nsid w:val="28E8146F"/>
    <w:multiLevelType w:val="multilevel"/>
    <w:tmpl w:val="3990BBDA"/>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A6401C5"/>
    <w:multiLevelType w:val="singleLevel"/>
    <w:tmpl w:val="45DA49F4"/>
    <w:lvl w:ilvl="0">
      <w:start w:val="2"/>
      <w:numFmt w:val="bullet"/>
      <w:lvlText w:val="-"/>
      <w:lvlJc w:val="left"/>
      <w:pPr>
        <w:tabs>
          <w:tab w:val="num" w:pos="360"/>
        </w:tabs>
        <w:ind w:left="360" w:hanging="360"/>
      </w:pPr>
      <w:rPr>
        <w:rFonts w:hint="default"/>
      </w:rPr>
    </w:lvl>
  </w:abstractNum>
  <w:abstractNum w:abstractNumId="13">
    <w:nsid w:val="2C811F67"/>
    <w:multiLevelType w:val="hybridMultilevel"/>
    <w:tmpl w:val="1FF08F52"/>
    <w:lvl w:ilvl="0" w:tplc="D722B2AA">
      <w:start w:val="1"/>
      <w:numFmt w:val="decimal"/>
      <w:lvlText w:val="%1."/>
      <w:lvlJc w:val="left"/>
      <w:pPr>
        <w:tabs>
          <w:tab w:val="num" w:pos="644"/>
        </w:tabs>
        <w:ind w:left="644" w:hanging="360"/>
      </w:pPr>
      <w:rPr>
        <w:rFonts w:hint="default"/>
      </w:rPr>
    </w:lvl>
    <w:lvl w:ilvl="1" w:tplc="D436C948">
      <w:numFmt w:val="none"/>
      <w:lvlText w:val=""/>
      <w:lvlJc w:val="left"/>
      <w:pPr>
        <w:tabs>
          <w:tab w:val="num" w:pos="360"/>
        </w:tabs>
      </w:pPr>
    </w:lvl>
    <w:lvl w:ilvl="2" w:tplc="80CEFAAC">
      <w:numFmt w:val="none"/>
      <w:lvlText w:val=""/>
      <w:lvlJc w:val="left"/>
      <w:pPr>
        <w:tabs>
          <w:tab w:val="num" w:pos="360"/>
        </w:tabs>
      </w:pPr>
    </w:lvl>
    <w:lvl w:ilvl="3" w:tplc="4FCCAE9E">
      <w:numFmt w:val="none"/>
      <w:lvlText w:val=""/>
      <w:lvlJc w:val="left"/>
      <w:pPr>
        <w:tabs>
          <w:tab w:val="num" w:pos="360"/>
        </w:tabs>
      </w:pPr>
    </w:lvl>
    <w:lvl w:ilvl="4" w:tplc="771AA00A">
      <w:numFmt w:val="none"/>
      <w:lvlText w:val=""/>
      <w:lvlJc w:val="left"/>
      <w:pPr>
        <w:tabs>
          <w:tab w:val="num" w:pos="360"/>
        </w:tabs>
      </w:pPr>
    </w:lvl>
    <w:lvl w:ilvl="5" w:tplc="1D70C612">
      <w:numFmt w:val="none"/>
      <w:lvlText w:val=""/>
      <w:lvlJc w:val="left"/>
      <w:pPr>
        <w:tabs>
          <w:tab w:val="num" w:pos="360"/>
        </w:tabs>
      </w:pPr>
    </w:lvl>
    <w:lvl w:ilvl="6" w:tplc="1BD29DC2">
      <w:numFmt w:val="none"/>
      <w:lvlText w:val=""/>
      <w:lvlJc w:val="left"/>
      <w:pPr>
        <w:tabs>
          <w:tab w:val="num" w:pos="360"/>
        </w:tabs>
      </w:pPr>
    </w:lvl>
    <w:lvl w:ilvl="7" w:tplc="9092BF24">
      <w:numFmt w:val="none"/>
      <w:lvlText w:val=""/>
      <w:lvlJc w:val="left"/>
      <w:pPr>
        <w:tabs>
          <w:tab w:val="num" w:pos="360"/>
        </w:tabs>
      </w:pPr>
    </w:lvl>
    <w:lvl w:ilvl="8" w:tplc="6284F784">
      <w:numFmt w:val="none"/>
      <w:lvlText w:val=""/>
      <w:lvlJc w:val="left"/>
      <w:pPr>
        <w:tabs>
          <w:tab w:val="num" w:pos="360"/>
        </w:tabs>
      </w:pPr>
    </w:lvl>
  </w:abstractNum>
  <w:abstractNum w:abstractNumId="14">
    <w:nsid w:val="33AE4C66"/>
    <w:multiLevelType w:val="hybridMultilevel"/>
    <w:tmpl w:val="D40ECBAC"/>
    <w:lvl w:ilvl="0" w:tplc="CFE055EC">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5">
    <w:nsid w:val="3E6C6598"/>
    <w:multiLevelType w:val="hybridMultilevel"/>
    <w:tmpl w:val="2132F7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01F19B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04C744F"/>
    <w:multiLevelType w:val="singleLevel"/>
    <w:tmpl w:val="7820F55A"/>
    <w:lvl w:ilvl="0">
      <w:start w:val="10"/>
      <w:numFmt w:val="bullet"/>
      <w:lvlText w:val="-"/>
      <w:lvlJc w:val="left"/>
      <w:pPr>
        <w:tabs>
          <w:tab w:val="num" w:pos="927"/>
        </w:tabs>
        <w:ind w:left="927" w:hanging="360"/>
      </w:pPr>
      <w:rPr>
        <w:rFonts w:hint="default"/>
      </w:rPr>
    </w:lvl>
  </w:abstractNum>
  <w:abstractNum w:abstractNumId="18">
    <w:nsid w:val="490D3EAA"/>
    <w:multiLevelType w:val="hybridMultilevel"/>
    <w:tmpl w:val="A0B006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CF233A0"/>
    <w:multiLevelType w:val="singleLevel"/>
    <w:tmpl w:val="84AA0A34"/>
    <w:lvl w:ilvl="0">
      <w:start w:val="6"/>
      <w:numFmt w:val="bullet"/>
      <w:lvlText w:val="-"/>
      <w:lvlJc w:val="left"/>
      <w:pPr>
        <w:tabs>
          <w:tab w:val="num" w:pos="360"/>
        </w:tabs>
        <w:ind w:left="360" w:hanging="360"/>
      </w:pPr>
      <w:rPr>
        <w:rFonts w:hint="default"/>
      </w:rPr>
    </w:lvl>
  </w:abstractNum>
  <w:abstractNum w:abstractNumId="20">
    <w:nsid w:val="57257DA6"/>
    <w:multiLevelType w:val="singleLevel"/>
    <w:tmpl w:val="24E01BAA"/>
    <w:lvl w:ilvl="0">
      <w:start w:val="2"/>
      <w:numFmt w:val="bullet"/>
      <w:lvlText w:val="-"/>
      <w:lvlJc w:val="left"/>
      <w:pPr>
        <w:tabs>
          <w:tab w:val="num" w:pos="360"/>
        </w:tabs>
        <w:ind w:left="360" w:hanging="360"/>
      </w:pPr>
      <w:rPr>
        <w:rFonts w:hint="default"/>
      </w:rPr>
    </w:lvl>
  </w:abstractNum>
  <w:abstractNum w:abstractNumId="21">
    <w:nsid w:val="5BC43065"/>
    <w:multiLevelType w:val="singleLevel"/>
    <w:tmpl w:val="87E619C0"/>
    <w:lvl w:ilvl="0">
      <w:numFmt w:val="bullet"/>
      <w:lvlText w:val="-"/>
      <w:lvlJc w:val="left"/>
      <w:pPr>
        <w:tabs>
          <w:tab w:val="num" w:pos="360"/>
        </w:tabs>
        <w:ind w:left="360" w:hanging="360"/>
      </w:pPr>
      <w:rPr>
        <w:rFonts w:hint="default"/>
      </w:rPr>
    </w:lvl>
  </w:abstractNum>
  <w:abstractNum w:abstractNumId="22">
    <w:nsid w:val="5D1D780C"/>
    <w:multiLevelType w:val="hybridMultilevel"/>
    <w:tmpl w:val="25F213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0143043"/>
    <w:multiLevelType w:val="hybridMultilevel"/>
    <w:tmpl w:val="83A83CBC"/>
    <w:lvl w:ilvl="0" w:tplc="EB526708">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B5C0681"/>
    <w:multiLevelType w:val="singleLevel"/>
    <w:tmpl w:val="8026C788"/>
    <w:lvl w:ilvl="0">
      <w:start w:val="1"/>
      <w:numFmt w:val="bullet"/>
      <w:lvlText w:val="-"/>
      <w:lvlJc w:val="left"/>
      <w:pPr>
        <w:tabs>
          <w:tab w:val="num" w:pos="927"/>
        </w:tabs>
        <w:ind w:left="927" w:hanging="360"/>
      </w:pPr>
      <w:rPr>
        <w:rFonts w:hint="default"/>
      </w:rPr>
    </w:lvl>
  </w:abstractNum>
  <w:abstractNum w:abstractNumId="25">
    <w:nsid w:val="6E8A76B3"/>
    <w:multiLevelType w:val="hybridMultilevel"/>
    <w:tmpl w:val="E4DA3E72"/>
    <w:lvl w:ilvl="0" w:tplc="E51E4642">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3973A4C"/>
    <w:multiLevelType w:val="hybridMultilevel"/>
    <w:tmpl w:val="728E41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6D637E8"/>
    <w:multiLevelType w:val="hybridMultilevel"/>
    <w:tmpl w:val="F5EABA46"/>
    <w:lvl w:ilvl="0" w:tplc="2E2492F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7"/>
  </w:num>
  <w:num w:numId="2">
    <w:abstractNumId w:val="3"/>
  </w:num>
  <w:num w:numId="3">
    <w:abstractNumId w:val="0"/>
  </w:num>
  <w:num w:numId="4">
    <w:abstractNumId w:val="8"/>
  </w:num>
  <w:num w:numId="5">
    <w:abstractNumId w:val="12"/>
  </w:num>
  <w:num w:numId="6">
    <w:abstractNumId w:val="20"/>
  </w:num>
  <w:num w:numId="7">
    <w:abstractNumId w:val="19"/>
  </w:num>
  <w:num w:numId="8">
    <w:abstractNumId w:val="21"/>
  </w:num>
  <w:num w:numId="9">
    <w:abstractNumId w:val="9"/>
  </w:num>
  <w:num w:numId="10">
    <w:abstractNumId w:val="24"/>
  </w:num>
  <w:num w:numId="11">
    <w:abstractNumId w:val="10"/>
  </w:num>
  <w:num w:numId="12">
    <w:abstractNumId w:val="6"/>
  </w:num>
  <w:num w:numId="13">
    <w:abstractNumId w:val="13"/>
  </w:num>
  <w:num w:numId="14">
    <w:abstractNumId w:val="23"/>
  </w:num>
  <w:num w:numId="15">
    <w:abstractNumId w:val="16"/>
  </w:num>
  <w:num w:numId="16">
    <w:abstractNumId w:val="25"/>
  </w:num>
  <w:num w:numId="17">
    <w:abstractNumId w:val="2"/>
  </w:num>
  <w:num w:numId="18">
    <w:abstractNumId w:val="26"/>
  </w:num>
  <w:num w:numId="19">
    <w:abstractNumId w:val="18"/>
  </w:num>
  <w:num w:numId="20">
    <w:abstractNumId w:val="7"/>
  </w:num>
  <w:num w:numId="21">
    <w:abstractNumId w:val="11"/>
  </w:num>
  <w:num w:numId="22">
    <w:abstractNumId w:val="4"/>
  </w:num>
  <w:num w:numId="23">
    <w:abstractNumId w:val="15"/>
  </w:num>
  <w:num w:numId="24">
    <w:abstractNumId w:val="14"/>
  </w:num>
  <w:num w:numId="25">
    <w:abstractNumId w:val="5"/>
  </w:num>
  <w:num w:numId="26">
    <w:abstractNumId w:val="22"/>
  </w:num>
  <w:num w:numId="27">
    <w:abstractNumId w:val="1"/>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AR" w:vendorID="64" w:dllVersion="131078" w:nlCheck="1" w:checkStyle="1"/>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E46B8"/>
    <w:rsid w:val="00001F93"/>
    <w:rsid w:val="0000377B"/>
    <w:rsid w:val="00011324"/>
    <w:rsid w:val="000151F6"/>
    <w:rsid w:val="00015F53"/>
    <w:rsid w:val="00017419"/>
    <w:rsid w:val="00020EBE"/>
    <w:rsid w:val="0002225C"/>
    <w:rsid w:val="00023D49"/>
    <w:rsid w:val="00027E5F"/>
    <w:rsid w:val="00030327"/>
    <w:rsid w:val="00032948"/>
    <w:rsid w:val="00035823"/>
    <w:rsid w:val="00042DB3"/>
    <w:rsid w:val="00045099"/>
    <w:rsid w:val="00047188"/>
    <w:rsid w:val="000532B9"/>
    <w:rsid w:val="0006092D"/>
    <w:rsid w:val="00074462"/>
    <w:rsid w:val="00091AD9"/>
    <w:rsid w:val="00092A0B"/>
    <w:rsid w:val="000A18C1"/>
    <w:rsid w:val="000A3E90"/>
    <w:rsid w:val="000A6E10"/>
    <w:rsid w:val="000B52BA"/>
    <w:rsid w:val="000C3AA4"/>
    <w:rsid w:val="000C3B3F"/>
    <w:rsid w:val="000C4D9E"/>
    <w:rsid w:val="000D08BC"/>
    <w:rsid w:val="000E4F2A"/>
    <w:rsid w:val="000F0D63"/>
    <w:rsid w:val="000F7648"/>
    <w:rsid w:val="000F7C09"/>
    <w:rsid w:val="001026F9"/>
    <w:rsid w:val="00110F73"/>
    <w:rsid w:val="00122039"/>
    <w:rsid w:val="00126B6D"/>
    <w:rsid w:val="001335BD"/>
    <w:rsid w:val="00143DB9"/>
    <w:rsid w:val="00144CFC"/>
    <w:rsid w:val="001464A4"/>
    <w:rsid w:val="00161911"/>
    <w:rsid w:val="001678C4"/>
    <w:rsid w:val="0017008C"/>
    <w:rsid w:val="001703EA"/>
    <w:rsid w:val="00171327"/>
    <w:rsid w:val="00183ABB"/>
    <w:rsid w:val="00192F8C"/>
    <w:rsid w:val="0019487A"/>
    <w:rsid w:val="001951DC"/>
    <w:rsid w:val="001968F5"/>
    <w:rsid w:val="001A2323"/>
    <w:rsid w:val="001B2AC6"/>
    <w:rsid w:val="001C1A1D"/>
    <w:rsid w:val="001D79CD"/>
    <w:rsid w:val="001E03B7"/>
    <w:rsid w:val="001E15F5"/>
    <w:rsid w:val="001E3071"/>
    <w:rsid w:val="001E7C0B"/>
    <w:rsid w:val="001F365E"/>
    <w:rsid w:val="001F4149"/>
    <w:rsid w:val="001F5947"/>
    <w:rsid w:val="001F6F81"/>
    <w:rsid w:val="001F72D5"/>
    <w:rsid w:val="00202B51"/>
    <w:rsid w:val="00205270"/>
    <w:rsid w:val="002072C0"/>
    <w:rsid w:val="002106C2"/>
    <w:rsid w:val="002115A1"/>
    <w:rsid w:val="00221078"/>
    <w:rsid w:val="00223474"/>
    <w:rsid w:val="0024030C"/>
    <w:rsid w:val="00240906"/>
    <w:rsid w:val="00241280"/>
    <w:rsid w:val="00243F3A"/>
    <w:rsid w:val="00243F4C"/>
    <w:rsid w:val="00252006"/>
    <w:rsid w:val="00256A36"/>
    <w:rsid w:val="002705B3"/>
    <w:rsid w:val="0027347A"/>
    <w:rsid w:val="002761D4"/>
    <w:rsid w:val="00276B35"/>
    <w:rsid w:val="00276E47"/>
    <w:rsid w:val="00276FB9"/>
    <w:rsid w:val="00280395"/>
    <w:rsid w:val="00296045"/>
    <w:rsid w:val="0029744F"/>
    <w:rsid w:val="002A1DD4"/>
    <w:rsid w:val="002A2B68"/>
    <w:rsid w:val="002A4091"/>
    <w:rsid w:val="002B0C5F"/>
    <w:rsid w:val="002B4EA0"/>
    <w:rsid w:val="002C0727"/>
    <w:rsid w:val="002D10E8"/>
    <w:rsid w:val="002E52A2"/>
    <w:rsid w:val="002E7779"/>
    <w:rsid w:val="002F1DDB"/>
    <w:rsid w:val="002F2E92"/>
    <w:rsid w:val="002F6C91"/>
    <w:rsid w:val="002F7589"/>
    <w:rsid w:val="00304A25"/>
    <w:rsid w:val="00304E88"/>
    <w:rsid w:val="003157D2"/>
    <w:rsid w:val="00321029"/>
    <w:rsid w:val="0032151C"/>
    <w:rsid w:val="00324E61"/>
    <w:rsid w:val="00343ABC"/>
    <w:rsid w:val="003444C5"/>
    <w:rsid w:val="00345FE1"/>
    <w:rsid w:val="003506A1"/>
    <w:rsid w:val="00364748"/>
    <w:rsid w:val="00370887"/>
    <w:rsid w:val="00370DFD"/>
    <w:rsid w:val="00371D10"/>
    <w:rsid w:val="003772F5"/>
    <w:rsid w:val="00381269"/>
    <w:rsid w:val="00384695"/>
    <w:rsid w:val="003A21D5"/>
    <w:rsid w:val="003A3D78"/>
    <w:rsid w:val="003B0B73"/>
    <w:rsid w:val="003B68F4"/>
    <w:rsid w:val="003C0B6D"/>
    <w:rsid w:val="003C2990"/>
    <w:rsid w:val="003C3F66"/>
    <w:rsid w:val="003C56D0"/>
    <w:rsid w:val="003C5D9D"/>
    <w:rsid w:val="003D3236"/>
    <w:rsid w:val="003D6BFF"/>
    <w:rsid w:val="003E1FD2"/>
    <w:rsid w:val="003E2200"/>
    <w:rsid w:val="003F0E9A"/>
    <w:rsid w:val="003F2204"/>
    <w:rsid w:val="003F3281"/>
    <w:rsid w:val="003F424C"/>
    <w:rsid w:val="003F674A"/>
    <w:rsid w:val="00401A66"/>
    <w:rsid w:val="0041326B"/>
    <w:rsid w:val="004225C7"/>
    <w:rsid w:val="004233C5"/>
    <w:rsid w:val="00436156"/>
    <w:rsid w:val="004443D9"/>
    <w:rsid w:val="00450B55"/>
    <w:rsid w:val="00451979"/>
    <w:rsid w:val="00454D9D"/>
    <w:rsid w:val="00463D7B"/>
    <w:rsid w:val="00467C21"/>
    <w:rsid w:val="00470E6D"/>
    <w:rsid w:val="0048105C"/>
    <w:rsid w:val="00481EF0"/>
    <w:rsid w:val="004838A5"/>
    <w:rsid w:val="0048472F"/>
    <w:rsid w:val="004A7113"/>
    <w:rsid w:val="004B0D17"/>
    <w:rsid w:val="004B6711"/>
    <w:rsid w:val="004B7915"/>
    <w:rsid w:val="004C0D7C"/>
    <w:rsid w:val="004D1594"/>
    <w:rsid w:val="004D4082"/>
    <w:rsid w:val="004E168E"/>
    <w:rsid w:val="004E46B8"/>
    <w:rsid w:val="004E678A"/>
    <w:rsid w:val="00501BE6"/>
    <w:rsid w:val="00512DBA"/>
    <w:rsid w:val="00521367"/>
    <w:rsid w:val="0052244B"/>
    <w:rsid w:val="005366D0"/>
    <w:rsid w:val="00543E0F"/>
    <w:rsid w:val="005512BC"/>
    <w:rsid w:val="0055344B"/>
    <w:rsid w:val="00564C0E"/>
    <w:rsid w:val="005711FD"/>
    <w:rsid w:val="00583BA3"/>
    <w:rsid w:val="0059186F"/>
    <w:rsid w:val="005920B7"/>
    <w:rsid w:val="00593279"/>
    <w:rsid w:val="005A1441"/>
    <w:rsid w:val="005B0277"/>
    <w:rsid w:val="005B1E63"/>
    <w:rsid w:val="005B2C2A"/>
    <w:rsid w:val="005B35E1"/>
    <w:rsid w:val="005B4C65"/>
    <w:rsid w:val="005D7401"/>
    <w:rsid w:val="005E2837"/>
    <w:rsid w:val="005E6846"/>
    <w:rsid w:val="006012C2"/>
    <w:rsid w:val="006031B3"/>
    <w:rsid w:val="00603B5B"/>
    <w:rsid w:val="00605B7F"/>
    <w:rsid w:val="0060797E"/>
    <w:rsid w:val="00612669"/>
    <w:rsid w:val="0062416C"/>
    <w:rsid w:val="00627B9B"/>
    <w:rsid w:val="00642688"/>
    <w:rsid w:val="0064494D"/>
    <w:rsid w:val="00660C95"/>
    <w:rsid w:val="00661D1D"/>
    <w:rsid w:val="006662A9"/>
    <w:rsid w:val="00675E6C"/>
    <w:rsid w:val="0068174A"/>
    <w:rsid w:val="0068350A"/>
    <w:rsid w:val="00683C97"/>
    <w:rsid w:val="00687658"/>
    <w:rsid w:val="00696A81"/>
    <w:rsid w:val="00696B55"/>
    <w:rsid w:val="006A0242"/>
    <w:rsid w:val="006A6A97"/>
    <w:rsid w:val="006A7CE9"/>
    <w:rsid w:val="006B31FB"/>
    <w:rsid w:val="006B5614"/>
    <w:rsid w:val="006B7082"/>
    <w:rsid w:val="006B792A"/>
    <w:rsid w:val="006D1442"/>
    <w:rsid w:val="006E0B55"/>
    <w:rsid w:val="006E3248"/>
    <w:rsid w:val="006E4E73"/>
    <w:rsid w:val="006E67EE"/>
    <w:rsid w:val="006F098A"/>
    <w:rsid w:val="006F0CF9"/>
    <w:rsid w:val="006F5C20"/>
    <w:rsid w:val="006F6ACF"/>
    <w:rsid w:val="0070050C"/>
    <w:rsid w:val="007015D9"/>
    <w:rsid w:val="007020E5"/>
    <w:rsid w:val="007028BE"/>
    <w:rsid w:val="00702B46"/>
    <w:rsid w:val="00707B89"/>
    <w:rsid w:val="0071108B"/>
    <w:rsid w:val="007125D9"/>
    <w:rsid w:val="00721A61"/>
    <w:rsid w:val="00722AA1"/>
    <w:rsid w:val="007331C4"/>
    <w:rsid w:val="00744AB3"/>
    <w:rsid w:val="00751362"/>
    <w:rsid w:val="00751861"/>
    <w:rsid w:val="00753DA1"/>
    <w:rsid w:val="00761016"/>
    <w:rsid w:val="00765BE4"/>
    <w:rsid w:val="00766065"/>
    <w:rsid w:val="0077434D"/>
    <w:rsid w:val="007827D2"/>
    <w:rsid w:val="007936FB"/>
    <w:rsid w:val="007A0CA0"/>
    <w:rsid w:val="007A5CCD"/>
    <w:rsid w:val="007A5DBB"/>
    <w:rsid w:val="007B116D"/>
    <w:rsid w:val="007C051B"/>
    <w:rsid w:val="007C6BE7"/>
    <w:rsid w:val="007D5101"/>
    <w:rsid w:val="007D6FA8"/>
    <w:rsid w:val="007E0B86"/>
    <w:rsid w:val="007E382E"/>
    <w:rsid w:val="007E3EED"/>
    <w:rsid w:val="007E617E"/>
    <w:rsid w:val="007F5C78"/>
    <w:rsid w:val="007F6B0E"/>
    <w:rsid w:val="007F7EED"/>
    <w:rsid w:val="00800186"/>
    <w:rsid w:val="00802199"/>
    <w:rsid w:val="00807E70"/>
    <w:rsid w:val="00811385"/>
    <w:rsid w:val="00812C2E"/>
    <w:rsid w:val="00817480"/>
    <w:rsid w:val="008232D6"/>
    <w:rsid w:val="008316EC"/>
    <w:rsid w:val="00831D7E"/>
    <w:rsid w:val="00831E22"/>
    <w:rsid w:val="00845ED8"/>
    <w:rsid w:val="008552A0"/>
    <w:rsid w:val="00855F76"/>
    <w:rsid w:val="0086288F"/>
    <w:rsid w:val="00862BE2"/>
    <w:rsid w:val="008630ED"/>
    <w:rsid w:val="00863FD3"/>
    <w:rsid w:val="0086437E"/>
    <w:rsid w:val="0086545B"/>
    <w:rsid w:val="0088164A"/>
    <w:rsid w:val="00883AE0"/>
    <w:rsid w:val="0088474E"/>
    <w:rsid w:val="008A06D3"/>
    <w:rsid w:val="008A1BEE"/>
    <w:rsid w:val="008A6419"/>
    <w:rsid w:val="008B09DE"/>
    <w:rsid w:val="008B7150"/>
    <w:rsid w:val="008B79C9"/>
    <w:rsid w:val="008C7162"/>
    <w:rsid w:val="008C7F55"/>
    <w:rsid w:val="008D357A"/>
    <w:rsid w:val="008D3ACD"/>
    <w:rsid w:val="008D4C6C"/>
    <w:rsid w:val="008D5994"/>
    <w:rsid w:val="008D5C7A"/>
    <w:rsid w:val="008D6A16"/>
    <w:rsid w:val="008E2F01"/>
    <w:rsid w:val="0090394B"/>
    <w:rsid w:val="00925388"/>
    <w:rsid w:val="00932504"/>
    <w:rsid w:val="00942B3F"/>
    <w:rsid w:val="009439C3"/>
    <w:rsid w:val="0094420E"/>
    <w:rsid w:val="00950AD5"/>
    <w:rsid w:val="0095740A"/>
    <w:rsid w:val="00966975"/>
    <w:rsid w:val="0096724B"/>
    <w:rsid w:val="0097088F"/>
    <w:rsid w:val="00970D99"/>
    <w:rsid w:val="00972799"/>
    <w:rsid w:val="00972D90"/>
    <w:rsid w:val="009779F5"/>
    <w:rsid w:val="009920BD"/>
    <w:rsid w:val="009A0059"/>
    <w:rsid w:val="009A2DE7"/>
    <w:rsid w:val="009A36ED"/>
    <w:rsid w:val="009A5078"/>
    <w:rsid w:val="009B1EB7"/>
    <w:rsid w:val="009B627F"/>
    <w:rsid w:val="009B7462"/>
    <w:rsid w:val="009C0EA6"/>
    <w:rsid w:val="009C4B84"/>
    <w:rsid w:val="009C7C57"/>
    <w:rsid w:val="009D1305"/>
    <w:rsid w:val="009D4E2A"/>
    <w:rsid w:val="009E0892"/>
    <w:rsid w:val="009E3665"/>
    <w:rsid w:val="009E7B91"/>
    <w:rsid w:val="009F3BEE"/>
    <w:rsid w:val="00A00510"/>
    <w:rsid w:val="00A03BCA"/>
    <w:rsid w:val="00A04CDB"/>
    <w:rsid w:val="00A04E72"/>
    <w:rsid w:val="00A077C4"/>
    <w:rsid w:val="00A10A4B"/>
    <w:rsid w:val="00A1107F"/>
    <w:rsid w:val="00A11E21"/>
    <w:rsid w:val="00A1590E"/>
    <w:rsid w:val="00A160CC"/>
    <w:rsid w:val="00A2022B"/>
    <w:rsid w:val="00A35511"/>
    <w:rsid w:val="00A35796"/>
    <w:rsid w:val="00A41C00"/>
    <w:rsid w:val="00A45C26"/>
    <w:rsid w:val="00A46BC2"/>
    <w:rsid w:val="00A4713E"/>
    <w:rsid w:val="00A61D1C"/>
    <w:rsid w:val="00A654A9"/>
    <w:rsid w:val="00A65FAA"/>
    <w:rsid w:val="00A66C59"/>
    <w:rsid w:val="00A82B82"/>
    <w:rsid w:val="00A83A34"/>
    <w:rsid w:val="00A94412"/>
    <w:rsid w:val="00A97985"/>
    <w:rsid w:val="00AC1881"/>
    <w:rsid w:val="00AC4322"/>
    <w:rsid w:val="00AC5320"/>
    <w:rsid w:val="00AC6754"/>
    <w:rsid w:val="00AD40E7"/>
    <w:rsid w:val="00AD51BC"/>
    <w:rsid w:val="00AF4BCD"/>
    <w:rsid w:val="00AF4D9E"/>
    <w:rsid w:val="00B06328"/>
    <w:rsid w:val="00B1561D"/>
    <w:rsid w:val="00B17DC8"/>
    <w:rsid w:val="00B17DCA"/>
    <w:rsid w:val="00B311CB"/>
    <w:rsid w:val="00B33629"/>
    <w:rsid w:val="00B36889"/>
    <w:rsid w:val="00B505F0"/>
    <w:rsid w:val="00B5307C"/>
    <w:rsid w:val="00B54B9E"/>
    <w:rsid w:val="00B56464"/>
    <w:rsid w:val="00B65075"/>
    <w:rsid w:val="00B65886"/>
    <w:rsid w:val="00B70E8E"/>
    <w:rsid w:val="00B72759"/>
    <w:rsid w:val="00B76196"/>
    <w:rsid w:val="00B7739B"/>
    <w:rsid w:val="00B945E9"/>
    <w:rsid w:val="00B94CEA"/>
    <w:rsid w:val="00B967CF"/>
    <w:rsid w:val="00BA052C"/>
    <w:rsid w:val="00BA63BD"/>
    <w:rsid w:val="00BB498F"/>
    <w:rsid w:val="00BC22E0"/>
    <w:rsid w:val="00BC48ED"/>
    <w:rsid w:val="00BC4E75"/>
    <w:rsid w:val="00BD379D"/>
    <w:rsid w:val="00BD5A64"/>
    <w:rsid w:val="00BE3E85"/>
    <w:rsid w:val="00BF6D95"/>
    <w:rsid w:val="00BF7092"/>
    <w:rsid w:val="00BF7E9D"/>
    <w:rsid w:val="00C00EDF"/>
    <w:rsid w:val="00C01611"/>
    <w:rsid w:val="00C0213B"/>
    <w:rsid w:val="00C06DA5"/>
    <w:rsid w:val="00C07187"/>
    <w:rsid w:val="00C106A6"/>
    <w:rsid w:val="00C108D0"/>
    <w:rsid w:val="00C21063"/>
    <w:rsid w:val="00C21F38"/>
    <w:rsid w:val="00C24A0D"/>
    <w:rsid w:val="00C25074"/>
    <w:rsid w:val="00C26C1E"/>
    <w:rsid w:val="00C33AC2"/>
    <w:rsid w:val="00C35C43"/>
    <w:rsid w:val="00C36229"/>
    <w:rsid w:val="00C41763"/>
    <w:rsid w:val="00C41CB6"/>
    <w:rsid w:val="00C42503"/>
    <w:rsid w:val="00C45A64"/>
    <w:rsid w:val="00C46097"/>
    <w:rsid w:val="00C47D57"/>
    <w:rsid w:val="00C52223"/>
    <w:rsid w:val="00C60510"/>
    <w:rsid w:val="00C63BAB"/>
    <w:rsid w:val="00C6758E"/>
    <w:rsid w:val="00C75BD0"/>
    <w:rsid w:val="00C87728"/>
    <w:rsid w:val="00C879D3"/>
    <w:rsid w:val="00C87F0E"/>
    <w:rsid w:val="00C97013"/>
    <w:rsid w:val="00CA14C0"/>
    <w:rsid w:val="00CA1CC0"/>
    <w:rsid w:val="00CA5698"/>
    <w:rsid w:val="00CB7787"/>
    <w:rsid w:val="00CD5403"/>
    <w:rsid w:val="00CD5CDF"/>
    <w:rsid w:val="00CD7B78"/>
    <w:rsid w:val="00CF2117"/>
    <w:rsid w:val="00CF4FB3"/>
    <w:rsid w:val="00D00262"/>
    <w:rsid w:val="00D00BEE"/>
    <w:rsid w:val="00D04AE6"/>
    <w:rsid w:val="00D162FC"/>
    <w:rsid w:val="00D1634B"/>
    <w:rsid w:val="00D2760E"/>
    <w:rsid w:val="00D32076"/>
    <w:rsid w:val="00D338E2"/>
    <w:rsid w:val="00D34867"/>
    <w:rsid w:val="00D54F9A"/>
    <w:rsid w:val="00D5549B"/>
    <w:rsid w:val="00D857D7"/>
    <w:rsid w:val="00D860FE"/>
    <w:rsid w:val="00D86750"/>
    <w:rsid w:val="00D91348"/>
    <w:rsid w:val="00D93DCE"/>
    <w:rsid w:val="00D967FA"/>
    <w:rsid w:val="00DB7EED"/>
    <w:rsid w:val="00DC18AB"/>
    <w:rsid w:val="00DC41D1"/>
    <w:rsid w:val="00DC63BA"/>
    <w:rsid w:val="00DD2B1C"/>
    <w:rsid w:val="00DD6147"/>
    <w:rsid w:val="00DD63C9"/>
    <w:rsid w:val="00DE181D"/>
    <w:rsid w:val="00DE31DF"/>
    <w:rsid w:val="00DE5FF0"/>
    <w:rsid w:val="00DF5AF8"/>
    <w:rsid w:val="00DF6AF1"/>
    <w:rsid w:val="00E10920"/>
    <w:rsid w:val="00E12D9F"/>
    <w:rsid w:val="00E13906"/>
    <w:rsid w:val="00E13E7B"/>
    <w:rsid w:val="00E14193"/>
    <w:rsid w:val="00E15E72"/>
    <w:rsid w:val="00E20519"/>
    <w:rsid w:val="00E23EEE"/>
    <w:rsid w:val="00E27C15"/>
    <w:rsid w:val="00E31D30"/>
    <w:rsid w:val="00E37657"/>
    <w:rsid w:val="00E37E04"/>
    <w:rsid w:val="00E41E55"/>
    <w:rsid w:val="00E52479"/>
    <w:rsid w:val="00E5507A"/>
    <w:rsid w:val="00E60736"/>
    <w:rsid w:val="00E60AD5"/>
    <w:rsid w:val="00E60C9B"/>
    <w:rsid w:val="00E671EB"/>
    <w:rsid w:val="00E85D5B"/>
    <w:rsid w:val="00E91BC1"/>
    <w:rsid w:val="00E92789"/>
    <w:rsid w:val="00EA2DD6"/>
    <w:rsid w:val="00EA6B3E"/>
    <w:rsid w:val="00EB0CCF"/>
    <w:rsid w:val="00EB45CC"/>
    <w:rsid w:val="00EC2CEB"/>
    <w:rsid w:val="00EE3273"/>
    <w:rsid w:val="00EF0219"/>
    <w:rsid w:val="00EF4D30"/>
    <w:rsid w:val="00EF7DE9"/>
    <w:rsid w:val="00F128D5"/>
    <w:rsid w:val="00F14935"/>
    <w:rsid w:val="00F20273"/>
    <w:rsid w:val="00F20C21"/>
    <w:rsid w:val="00F2303B"/>
    <w:rsid w:val="00F24BCA"/>
    <w:rsid w:val="00F319A6"/>
    <w:rsid w:val="00F45D94"/>
    <w:rsid w:val="00F5034E"/>
    <w:rsid w:val="00F52E2C"/>
    <w:rsid w:val="00F53029"/>
    <w:rsid w:val="00F564B2"/>
    <w:rsid w:val="00F71AEB"/>
    <w:rsid w:val="00F736F9"/>
    <w:rsid w:val="00F93CC4"/>
    <w:rsid w:val="00F943D9"/>
    <w:rsid w:val="00F95679"/>
    <w:rsid w:val="00F95854"/>
    <w:rsid w:val="00FA37CB"/>
    <w:rsid w:val="00FB278B"/>
    <w:rsid w:val="00FB3AA2"/>
    <w:rsid w:val="00FB5486"/>
    <w:rsid w:val="00FB7C3B"/>
    <w:rsid w:val="00FC1645"/>
    <w:rsid w:val="00FC3998"/>
    <w:rsid w:val="00FD2134"/>
    <w:rsid w:val="00FD6AC3"/>
    <w:rsid w:val="00FE1EA6"/>
    <w:rsid w:val="00FE4CD9"/>
    <w:rsid w:val="00FF2441"/>
    <w:rsid w:val="00FF3D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E04"/>
    <w:rPr>
      <w:sz w:val="24"/>
      <w:szCs w:val="24"/>
    </w:rPr>
  </w:style>
  <w:style w:type="paragraph" w:styleId="Ttulo1">
    <w:name w:val="heading 1"/>
    <w:basedOn w:val="Normal"/>
    <w:next w:val="Normal"/>
    <w:qFormat/>
    <w:pPr>
      <w:keepNext/>
      <w:outlineLvl w:val="0"/>
    </w:pPr>
    <w:rPr>
      <w:szCs w:val="20"/>
      <w:u w:val="single"/>
      <w:lang w:val="es-ES_tradnl"/>
    </w:rPr>
  </w:style>
  <w:style w:type="paragraph" w:styleId="Ttulo2">
    <w:name w:val="heading 2"/>
    <w:basedOn w:val="Normal"/>
    <w:next w:val="Normal"/>
    <w:qFormat/>
    <w:pPr>
      <w:keepNext/>
      <w:ind w:firstLine="2268"/>
      <w:jc w:val="both"/>
      <w:outlineLvl w:val="1"/>
    </w:pPr>
    <w:rPr>
      <w:szCs w:val="20"/>
      <w:lang w:val="es-ES_tradnl"/>
    </w:rPr>
  </w:style>
  <w:style w:type="paragraph" w:styleId="Ttulo3">
    <w:name w:val="heading 3"/>
    <w:basedOn w:val="Normal"/>
    <w:next w:val="Normal"/>
    <w:qFormat/>
    <w:pPr>
      <w:keepNext/>
      <w:jc w:val="both"/>
      <w:outlineLvl w:val="2"/>
    </w:pPr>
    <w:rPr>
      <w:b/>
      <w:szCs w:val="20"/>
    </w:rPr>
  </w:style>
  <w:style w:type="paragraph" w:styleId="Ttulo4">
    <w:name w:val="heading 4"/>
    <w:basedOn w:val="Normal"/>
    <w:next w:val="Normal"/>
    <w:qFormat/>
    <w:pPr>
      <w:keepNext/>
      <w:ind w:firstLine="142"/>
      <w:jc w:val="both"/>
      <w:outlineLvl w:val="3"/>
    </w:pPr>
    <w:rPr>
      <w:b/>
      <w:szCs w:val="20"/>
    </w:rPr>
  </w:style>
  <w:style w:type="paragraph" w:styleId="Ttulo5">
    <w:name w:val="heading 5"/>
    <w:basedOn w:val="Normal"/>
    <w:next w:val="Normal"/>
    <w:qFormat/>
    <w:pPr>
      <w:keepNext/>
      <w:jc w:val="both"/>
      <w:outlineLvl w:val="4"/>
    </w:pPr>
    <w:rPr>
      <w:b/>
      <w:bCs/>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3detindependiente">
    <w:name w:val="Body Text Indent 3"/>
    <w:basedOn w:val="Normal"/>
    <w:pPr>
      <w:ind w:firstLine="567"/>
      <w:jc w:val="both"/>
    </w:pPr>
    <w:rPr>
      <w:szCs w:val="20"/>
      <w:lang w:val="es-ES_tradnl"/>
    </w:rPr>
  </w:style>
  <w:style w:type="paragraph" w:styleId="Sangradetextonormal">
    <w:name w:val="Body Text Indent"/>
    <w:basedOn w:val="Normal"/>
    <w:link w:val="SangradetextonormalCar"/>
    <w:pPr>
      <w:ind w:left="284" w:firstLine="283"/>
      <w:jc w:val="both"/>
    </w:pPr>
    <w:rPr>
      <w:szCs w:val="20"/>
      <w:lang w:val="es-ES_tradnl"/>
    </w:rPr>
  </w:style>
  <w:style w:type="paragraph" w:styleId="NormalWeb">
    <w:name w:val="Normal (Web)"/>
    <w:basedOn w:val="Normal"/>
    <w:pPr>
      <w:spacing w:before="100" w:beforeAutospacing="1" w:after="100" w:afterAutospacing="1"/>
    </w:pPr>
  </w:style>
  <w:style w:type="paragraph" w:styleId="Textoindependiente">
    <w:name w:val="Body Text"/>
    <w:basedOn w:val="Normal"/>
    <w:link w:val="TextoindependienteCar"/>
    <w:pPr>
      <w:jc w:val="both"/>
    </w:pPr>
    <w:rPr>
      <w:szCs w:val="20"/>
      <w:lang w:val="es-ES_tradnl"/>
    </w:rPr>
  </w:style>
  <w:style w:type="paragraph" w:styleId="Sangra2detindependiente">
    <w:name w:val="Body Text Indent 2"/>
    <w:basedOn w:val="Normal"/>
    <w:pPr>
      <w:ind w:left="709" w:hanging="425"/>
      <w:jc w:val="both"/>
    </w:pPr>
    <w:rPr>
      <w:szCs w:val="20"/>
      <w:lang w:val="es-ES_tradnl"/>
    </w:rPr>
  </w:style>
  <w:style w:type="paragraph" w:styleId="Textodebloque">
    <w:name w:val="Block Text"/>
    <w:basedOn w:val="Normal"/>
    <w:pPr>
      <w:ind w:left="567" w:right="50" w:firstLine="142"/>
      <w:jc w:val="both"/>
    </w:pPr>
    <w:rPr>
      <w:szCs w:val="20"/>
    </w:rPr>
  </w:style>
  <w:style w:type="character" w:styleId="Nmerodepgina">
    <w:name w:val="page number"/>
    <w:basedOn w:val="Fuentedeprrafopredeter"/>
  </w:style>
  <w:style w:type="paragraph" w:styleId="Encabezado">
    <w:name w:val="header"/>
    <w:basedOn w:val="Normal"/>
    <w:pPr>
      <w:tabs>
        <w:tab w:val="center" w:pos="4419"/>
        <w:tab w:val="right" w:pos="8838"/>
      </w:tabs>
    </w:pPr>
    <w:rPr>
      <w:szCs w:val="20"/>
    </w:rPr>
  </w:style>
  <w:style w:type="character" w:styleId="Textoennegrita">
    <w:name w:val="Strong"/>
    <w:qFormat/>
    <w:rPr>
      <w:b/>
    </w:rPr>
  </w:style>
  <w:style w:type="paragraph" w:customStyle="1" w:styleId="1">
    <w:name w:val="1"/>
    <w:basedOn w:val="Normal"/>
    <w:next w:val="Sangradetextonormal"/>
    <w:pPr>
      <w:ind w:firstLine="708"/>
      <w:jc w:val="both"/>
    </w:pPr>
  </w:style>
  <w:style w:type="paragraph" w:styleId="Textonotapie">
    <w:name w:val="footnote text"/>
    <w:basedOn w:val="Normal"/>
    <w:semiHidden/>
    <w:rsid w:val="00A35796"/>
    <w:pPr>
      <w:jc w:val="both"/>
    </w:pPr>
    <w:rPr>
      <w:rFonts w:ascii="Arial" w:hAnsi="Arial"/>
      <w:spacing w:val="-2"/>
      <w:sz w:val="20"/>
      <w:szCs w:val="20"/>
      <w:lang w:val="es-ES_tradnl"/>
    </w:rPr>
  </w:style>
  <w:style w:type="character" w:styleId="Refdenotaalpie">
    <w:name w:val="footnote reference"/>
    <w:semiHidden/>
    <w:rsid w:val="00A35796"/>
    <w:rPr>
      <w:vertAlign w:val="superscript"/>
    </w:rPr>
  </w:style>
  <w:style w:type="character" w:styleId="Hipervnculo">
    <w:name w:val="Hyperlink"/>
    <w:rsid w:val="00A35796"/>
    <w:rPr>
      <w:color w:val="0000FF"/>
      <w:u w:val="single"/>
    </w:rPr>
  </w:style>
  <w:style w:type="paragraph" w:styleId="Piedepgina">
    <w:name w:val="footer"/>
    <w:basedOn w:val="Normal"/>
    <w:rsid w:val="00276E47"/>
    <w:pPr>
      <w:tabs>
        <w:tab w:val="center" w:pos="4252"/>
        <w:tab w:val="right" w:pos="8504"/>
      </w:tabs>
    </w:pPr>
  </w:style>
  <w:style w:type="table" w:styleId="Tablaconcuadrcula">
    <w:name w:val="Table Grid"/>
    <w:basedOn w:val="Tablanormal"/>
    <w:rsid w:val="00957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5512BC"/>
    <w:rPr>
      <w:sz w:val="16"/>
      <w:szCs w:val="16"/>
    </w:rPr>
  </w:style>
  <w:style w:type="paragraph" w:styleId="Textocomentario">
    <w:name w:val="annotation text"/>
    <w:basedOn w:val="Normal"/>
    <w:link w:val="TextocomentarioCar"/>
    <w:rsid w:val="005512BC"/>
    <w:rPr>
      <w:sz w:val="20"/>
      <w:szCs w:val="20"/>
    </w:rPr>
  </w:style>
  <w:style w:type="character" w:customStyle="1" w:styleId="TextocomentarioCar">
    <w:name w:val="Texto comentario Car"/>
    <w:link w:val="Textocomentario"/>
    <w:rsid w:val="005512BC"/>
    <w:rPr>
      <w:lang w:val="es-ES" w:eastAsia="es-ES"/>
    </w:rPr>
  </w:style>
  <w:style w:type="paragraph" w:styleId="Asuntodelcomentario">
    <w:name w:val="annotation subject"/>
    <w:basedOn w:val="Textocomentario"/>
    <w:next w:val="Textocomentario"/>
    <w:link w:val="AsuntodelcomentarioCar"/>
    <w:rsid w:val="005512BC"/>
    <w:rPr>
      <w:b/>
      <w:bCs/>
    </w:rPr>
  </w:style>
  <w:style w:type="character" w:customStyle="1" w:styleId="AsuntodelcomentarioCar">
    <w:name w:val="Asunto del comentario Car"/>
    <w:link w:val="Asuntodelcomentario"/>
    <w:rsid w:val="005512BC"/>
    <w:rPr>
      <w:b/>
      <w:bCs/>
      <w:lang w:val="es-ES" w:eastAsia="es-ES"/>
    </w:rPr>
  </w:style>
  <w:style w:type="paragraph" w:styleId="Textodeglobo">
    <w:name w:val="Balloon Text"/>
    <w:basedOn w:val="Normal"/>
    <w:link w:val="TextodegloboCar"/>
    <w:rsid w:val="005512BC"/>
    <w:rPr>
      <w:rFonts w:ascii="Segoe UI" w:hAnsi="Segoe UI"/>
      <w:sz w:val="18"/>
      <w:szCs w:val="18"/>
    </w:rPr>
  </w:style>
  <w:style w:type="character" w:customStyle="1" w:styleId="TextodegloboCar">
    <w:name w:val="Texto de globo Car"/>
    <w:link w:val="Textodeglobo"/>
    <w:rsid w:val="005512BC"/>
    <w:rPr>
      <w:rFonts w:ascii="Segoe UI" w:hAnsi="Segoe UI" w:cs="Segoe UI"/>
      <w:sz w:val="18"/>
      <w:szCs w:val="18"/>
      <w:lang w:val="es-ES" w:eastAsia="es-ES"/>
    </w:rPr>
  </w:style>
  <w:style w:type="paragraph" w:styleId="Revisin">
    <w:name w:val="Revision"/>
    <w:hidden/>
    <w:uiPriority w:val="99"/>
    <w:semiHidden/>
    <w:rsid w:val="005512BC"/>
    <w:rPr>
      <w:sz w:val="24"/>
      <w:szCs w:val="24"/>
    </w:rPr>
  </w:style>
  <w:style w:type="paragraph" w:styleId="Prrafodelista">
    <w:name w:val="List Paragraph"/>
    <w:basedOn w:val="Normal"/>
    <w:uiPriority w:val="34"/>
    <w:qFormat/>
    <w:rsid w:val="005B4C65"/>
    <w:pPr>
      <w:ind w:left="708"/>
    </w:pPr>
  </w:style>
  <w:style w:type="character" w:customStyle="1" w:styleId="SangradetextonormalCar">
    <w:name w:val="Sangría de texto normal Car"/>
    <w:link w:val="Sangradetextonormal"/>
    <w:rsid w:val="00831D7E"/>
    <w:rPr>
      <w:sz w:val="24"/>
      <w:lang w:val="es-ES_tradnl"/>
    </w:rPr>
  </w:style>
  <w:style w:type="character" w:customStyle="1" w:styleId="TextoindependienteCar">
    <w:name w:val="Texto independiente Car"/>
    <w:link w:val="Textoindependiente"/>
    <w:rsid w:val="00831D7E"/>
    <w:rPr>
      <w:sz w:val="24"/>
      <w:lang w:val="es-ES_tradnl"/>
    </w:rPr>
  </w:style>
</w:styles>
</file>

<file path=word/webSettings.xml><?xml version="1.0" encoding="utf-8"?>
<w:webSettings xmlns:r="http://schemas.openxmlformats.org/officeDocument/2006/relationships" xmlns:w="http://schemas.openxmlformats.org/wordprocessingml/2006/main">
  <w:divs>
    <w:div w:id="2074889270">
      <w:bodyDiv w:val="1"/>
      <w:marLeft w:val="0"/>
      <w:marRight w:val="0"/>
      <w:marTop w:val="0"/>
      <w:marBottom w:val="0"/>
      <w:divBdr>
        <w:top w:val="none" w:sz="0" w:space="0" w:color="auto"/>
        <w:left w:val="none" w:sz="0" w:space="0" w:color="auto"/>
        <w:bottom w:val="none" w:sz="0" w:space="0" w:color="auto"/>
        <w:right w:val="none" w:sz="0" w:space="0" w:color="auto"/>
      </w:divBdr>
    </w:div>
    <w:div w:id="21368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3g_c8nq4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dajic.org/sites/www.codajic.org/files/El%20Proyecto%20Facebook.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ZUNoKloN6dw" TargetMode="External"/><Relationship Id="rId4" Type="http://schemas.openxmlformats.org/officeDocument/2006/relationships/webSettings" Target="webSettings.xml"/><Relationship Id="rId9" Type="http://schemas.openxmlformats.org/officeDocument/2006/relationships/hyperlink" Target="https://www.youtube.com/watch?v=DADwxRXDRR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3821</Words>
  <Characters>21019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UNIVERSIDAD NACIONAL DE LOMAS DE ZAMORA</vt:lpstr>
    </vt:vector>
  </TitlesOfParts>
  <Company/>
  <LinksUpToDate>false</LinksUpToDate>
  <CharactersWithSpaces>24791</CharactersWithSpaces>
  <SharedDoc>false</SharedDoc>
  <HLinks>
    <vt:vector size="24" baseType="variant">
      <vt:variant>
        <vt:i4>2490427</vt:i4>
      </vt:variant>
      <vt:variant>
        <vt:i4>9</vt:i4>
      </vt:variant>
      <vt:variant>
        <vt:i4>0</vt:i4>
      </vt:variant>
      <vt:variant>
        <vt:i4>5</vt:i4>
      </vt:variant>
      <vt:variant>
        <vt:lpwstr>http://www.codajic.org/sites/www.codajic.org/files/El Proyecto Facebook.pdf</vt:lpwstr>
      </vt:variant>
      <vt:variant>
        <vt:lpwstr/>
      </vt:variant>
      <vt:variant>
        <vt:i4>2293865</vt:i4>
      </vt:variant>
      <vt:variant>
        <vt:i4>6</vt:i4>
      </vt:variant>
      <vt:variant>
        <vt:i4>0</vt:i4>
      </vt:variant>
      <vt:variant>
        <vt:i4>5</vt:i4>
      </vt:variant>
      <vt:variant>
        <vt:lpwstr>https://www.youtube.com/watch?v=ZUNoKloN6dw</vt:lpwstr>
      </vt:variant>
      <vt:variant>
        <vt:lpwstr/>
      </vt:variant>
      <vt:variant>
        <vt:i4>2949181</vt:i4>
      </vt:variant>
      <vt:variant>
        <vt:i4>3</vt:i4>
      </vt:variant>
      <vt:variant>
        <vt:i4>0</vt:i4>
      </vt:variant>
      <vt:variant>
        <vt:i4>5</vt:i4>
      </vt:variant>
      <vt:variant>
        <vt:lpwstr>https://www.youtube.com/watch?v=DADwxRXDRR8</vt:lpwstr>
      </vt:variant>
      <vt:variant>
        <vt:lpwstr/>
      </vt:variant>
      <vt:variant>
        <vt:i4>524390</vt:i4>
      </vt:variant>
      <vt:variant>
        <vt:i4>0</vt:i4>
      </vt:variant>
      <vt:variant>
        <vt:i4>0</vt:i4>
      </vt:variant>
      <vt:variant>
        <vt:i4>5</vt:i4>
      </vt:variant>
      <vt:variant>
        <vt:lpwstr>https://www.youtube.com/watch?v=w3g_c8nq4rU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LOMAS DE ZAMORA</dc:title>
  <dc:subject/>
  <dc:creator>PC</dc:creator>
  <cp:keywords/>
  <cp:lastModifiedBy>f</cp:lastModifiedBy>
  <cp:revision>2</cp:revision>
  <cp:lastPrinted>2011-08-07T20:37:00Z</cp:lastPrinted>
  <dcterms:created xsi:type="dcterms:W3CDTF">2019-02-08T23:08:00Z</dcterms:created>
  <dcterms:modified xsi:type="dcterms:W3CDTF">2019-02-08T23:08:00Z</dcterms:modified>
</cp:coreProperties>
</file>