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68FD" w:rsidRDefault="00BC68FD">
      <w:pPr>
        <w:pStyle w:val="Normal1"/>
        <w:jc w:val="both"/>
      </w:pPr>
    </w:p>
    <w:p w:rsidR="00BC68FD" w:rsidRPr="00CA7529" w:rsidRDefault="00BC68FD">
      <w:pPr>
        <w:pStyle w:val="Normal1"/>
        <w:jc w:val="both"/>
      </w:pPr>
      <w:r w:rsidRPr="00CA7529">
        <w:rPr>
          <w:b/>
          <w:bCs/>
          <w:sz w:val="28"/>
          <w:szCs w:val="28"/>
        </w:rPr>
        <w:t>Universidad Nacional de Lomas de Zamora</w:t>
      </w:r>
    </w:p>
    <w:p w:rsidR="00BC68FD" w:rsidRPr="00CA7529" w:rsidRDefault="00BC68FD">
      <w:pPr>
        <w:pStyle w:val="Normal1"/>
      </w:pPr>
      <w:r w:rsidRPr="00CA7529">
        <w:rPr>
          <w:b/>
          <w:bCs/>
          <w:sz w:val="28"/>
          <w:szCs w:val="28"/>
        </w:rPr>
        <w:t>Facultad de Ciencias Sociales</w:t>
      </w:r>
    </w:p>
    <w:p w:rsidR="00BC68FD" w:rsidRPr="00CA7529" w:rsidRDefault="00BC68FD">
      <w:pPr>
        <w:pStyle w:val="Normal1"/>
      </w:pPr>
    </w:p>
    <w:p w:rsidR="00BC68FD" w:rsidRPr="00CA7529" w:rsidRDefault="00BC68FD">
      <w:pPr>
        <w:pStyle w:val="Normal1"/>
        <w:jc w:val="both"/>
      </w:pPr>
      <w:r w:rsidRPr="00CA7529">
        <w:rPr>
          <w:b/>
          <w:bCs/>
          <w:sz w:val="28"/>
          <w:szCs w:val="28"/>
          <w:u w:val="single"/>
        </w:rPr>
        <w:t>Carrera</w:t>
      </w:r>
      <w:r w:rsidRPr="00CA7529">
        <w:rPr>
          <w:b/>
          <w:bCs/>
          <w:sz w:val="28"/>
          <w:szCs w:val="28"/>
        </w:rPr>
        <w:t xml:space="preserve">: Psicopedagogía </w:t>
      </w:r>
    </w:p>
    <w:p w:rsidR="00BC68FD" w:rsidRPr="00CA7529" w:rsidRDefault="00BC68FD">
      <w:pPr>
        <w:pStyle w:val="Ttulo1"/>
        <w:spacing w:before="480" w:after="120"/>
        <w:jc w:val="center"/>
      </w:pPr>
      <w:bookmarkStart w:id="0" w:name="h_gifhxkpxcrkp"/>
      <w:bookmarkEnd w:id="0"/>
    </w:p>
    <w:p w:rsidR="00BC68FD" w:rsidRPr="00CA7529" w:rsidRDefault="00BC68FD">
      <w:pPr>
        <w:pStyle w:val="Ttulo1"/>
        <w:spacing w:before="480" w:after="120"/>
        <w:jc w:val="center"/>
        <w:rPr>
          <w:lang w:val="pt-BR"/>
        </w:rPr>
      </w:pPr>
      <w:bookmarkStart w:id="1" w:name="h_s7ecwvt41uql"/>
      <w:bookmarkEnd w:id="1"/>
      <w:r w:rsidRPr="00CA7529">
        <w:rPr>
          <w:rFonts w:ascii="Arial" w:hAnsi="Arial" w:cs="Arial"/>
          <w:b w:val="0"/>
          <w:bCs w:val="0"/>
          <w:sz w:val="46"/>
          <w:szCs w:val="46"/>
          <w:u w:val="single"/>
          <w:lang w:val="pt-BR"/>
        </w:rPr>
        <w:t>Cátedra:</w:t>
      </w:r>
      <w:r w:rsidRPr="00CA7529">
        <w:rPr>
          <w:rFonts w:ascii="Arial" w:hAnsi="Arial" w:cs="Arial"/>
          <w:b w:val="0"/>
          <w:bCs w:val="0"/>
          <w:sz w:val="46"/>
          <w:szCs w:val="46"/>
          <w:lang w:val="pt-BR"/>
        </w:rPr>
        <w:t xml:space="preserve"> CLÍNICA PSICOPEDAGÓGICA</w:t>
      </w:r>
    </w:p>
    <w:p w:rsidR="00BC68FD" w:rsidRPr="00CA7529" w:rsidRDefault="00BC68FD">
      <w:pPr>
        <w:pStyle w:val="Ttulo1"/>
        <w:spacing w:before="480" w:after="120"/>
        <w:jc w:val="center"/>
        <w:rPr>
          <w:lang w:val="pt-BR"/>
        </w:rPr>
      </w:pPr>
      <w:bookmarkStart w:id="2" w:name="h_5al4ro495tx1"/>
      <w:bookmarkEnd w:id="2"/>
    </w:p>
    <w:p w:rsidR="00BC68FD" w:rsidRPr="00CA7529" w:rsidRDefault="00BC68FD">
      <w:pPr>
        <w:pStyle w:val="Normal1"/>
        <w:rPr>
          <w:lang w:val="pt-BR"/>
        </w:rPr>
      </w:pPr>
    </w:p>
    <w:p w:rsidR="00BC68FD" w:rsidRPr="00CA7529" w:rsidRDefault="00BC68FD">
      <w:pPr>
        <w:pStyle w:val="Normal1"/>
        <w:jc w:val="both"/>
        <w:rPr>
          <w:lang w:val="pt-BR"/>
        </w:rPr>
      </w:pPr>
      <w:r w:rsidRPr="00CA7529">
        <w:rPr>
          <w:sz w:val="28"/>
          <w:szCs w:val="28"/>
          <w:u w:val="single"/>
          <w:lang w:val="pt-BR"/>
        </w:rPr>
        <w:t>Cuerpo docente</w:t>
      </w:r>
      <w:r w:rsidRPr="00CA7529">
        <w:rPr>
          <w:sz w:val="28"/>
          <w:szCs w:val="28"/>
          <w:lang w:val="pt-BR"/>
        </w:rPr>
        <w:t>:</w:t>
      </w:r>
    </w:p>
    <w:p w:rsidR="00BC68FD" w:rsidRPr="00CA7529" w:rsidRDefault="00BC68FD">
      <w:pPr>
        <w:pStyle w:val="Normal1"/>
        <w:jc w:val="both"/>
      </w:pPr>
      <w:r w:rsidRPr="00CA7529">
        <w:rPr>
          <w:sz w:val="28"/>
          <w:szCs w:val="28"/>
        </w:rPr>
        <w:t>Profesora asociada a cargo: Lic. Julia Bonfill</w:t>
      </w:r>
    </w:p>
    <w:p w:rsidR="00BC68FD" w:rsidRPr="00CA7529" w:rsidRDefault="00BC68FD">
      <w:pPr>
        <w:pStyle w:val="Normal1"/>
        <w:jc w:val="both"/>
      </w:pPr>
      <w:r w:rsidRPr="00CA7529">
        <w:rPr>
          <w:sz w:val="28"/>
          <w:szCs w:val="28"/>
        </w:rPr>
        <w:t>Profesor adjunto: Psp. Oscar Amaya</w:t>
      </w:r>
    </w:p>
    <w:p w:rsidR="00BC68FD" w:rsidRPr="00CA7529" w:rsidRDefault="00BC68FD">
      <w:pPr>
        <w:pStyle w:val="Normal1"/>
        <w:jc w:val="both"/>
      </w:pPr>
      <w:r w:rsidRPr="00CA7529">
        <w:rPr>
          <w:sz w:val="28"/>
          <w:szCs w:val="28"/>
        </w:rPr>
        <w:t>Jefa de trabajos prácticos: Psp. Elba Fernández</w:t>
      </w:r>
    </w:p>
    <w:p w:rsidR="00BC68FD" w:rsidRPr="00CA7529" w:rsidRDefault="00BC68FD">
      <w:pPr>
        <w:pStyle w:val="Normal1"/>
        <w:jc w:val="both"/>
        <w:rPr>
          <w:sz w:val="28"/>
          <w:szCs w:val="28"/>
          <w:lang w:val="pt-BR"/>
        </w:rPr>
      </w:pPr>
      <w:r w:rsidRPr="00CA7529">
        <w:rPr>
          <w:sz w:val="28"/>
          <w:szCs w:val="28"/>
        </w:rPr>
        <w:t xml:space="preserve">Ayudantes de trabajos prácticos: Lic. </w:t>
      </w:r>
      <w:r w:rsidR="00AE0A04" w:rsidRPr="00CA7529">
        <w:rPr>
          <w:sz w:val="28"/>
          <w:szCs w:val="28"/>
          <w:lang w:val="pt-BR"/>
        </w:rPr>
        <w:t>Natalia Lozano,</w:t>
      </w:r>
      <w:r w:rsidR="00355B79" w:rsidRPr="00CA7529">
        <w:rPr>
          <w:sz w:val="28"/>
          <w:szCs w:val="28"/>
          <w:lang w:val="pt-BR"/>
        </w:rPr>
        <w:t xml:space="preserve"> Lic. Sabrina Pensado</w:t>
      </w:r>
      <w:r w:rsidR="00632BD6" w:rsidRPr="00CA7529">
        <w:rPr>
          <w:sz w:val="28"/>
          <w:szCs w:val="28"/>
          <w:lang w:val="pt-BR"/>
        </w:rPr>
        <w:t>, Dra. Sandra Vanotti</w:t>
      </w:r>
    </w:p>
    <w:p w:rsidR="00BC68FD" w:rsidRPr="00CA7529" w:rsidRDefault="00BC68FD">
      <w:pPr>
        <w:pStyle w:val="Normal1"/>
        <w:jc w:val="both"/>
        <w:rPr>
          <w:sz w:val="28"/>
          <w:szCs w:val="28"/>
          <w:u w:val="single"/>
          <w:lang w:val="pt-BR"/>
        </w:rPr>
      </w:pPr>
    </w:p>
    <w:p w:rsidR="00BC68FD" w:rsidRPr="00CA7529" w:rsidRDefault="00BC68FD">
      <w:pPr>
        <w:pStyle w:val="Normal1"/>
        <w:jc w:val="both"/>
      </w:pPr>
      <w:r w:rsidRPr="00CA7529">
        <w:rPr>
          <w:sz w:val="28"/>
          <w:szCs w:val="28"/>
          <w:u w:val="single"/>
        </w:rPr>
        <w:t>Ciclo Lectivo</w:t>
      </w:r>
      <w:r w:rsidR="00164E9D" w:rsidRPr="00CA7529">
        <w:rPr>
          <w:sz w:val="28"/>
          <w:szCs w:val="28"/>
        </w:rPr>
        <w:t>: 201</w:t>
      </w:r>
      <w:r w:rsidR="004A42F0" w:rsidRPr="00CA7529">
        <w:rPr>
          <w:sz w:val="28"/>
          <w:szCs w:val="28"/>
        </w:rPr>
        <w:t>8</w:t>
      </w:r>
    </w:p>
    <w:p w:rsidR="00BC68FD" w:rsidRPr="00CA7529" w:rsidRDefault="00BC68FD">
      <w:pPr>
        <w:pStyle w:val="Ttulo4"/>
        <w:spacing w:before="240" w:after="40"/>
        <w:rPr>
          <w:lang w:val="es-ES"/>
        </w:rPr>
      </w:pPr>
      <w:bookmarkStart w:id="3" w:name="h_gy7qhkjs41y5"/>
      <w:bookmarkEnd w:id="3"/>
      <w:r w:rsidRPr="00CA7529">
        <w:rPr>
          <w:rFonts w:ascii="Arial" w:hAnsi="Arial" w:cs="Arial"/>
        </w:rPr>
        <w:t xml:space="preserve">Cuatrimestre: </w:t>
      </w:r>
      <w:r w:rsidR="003B6A45" w:rsidRPr="00CA7529">
        <w:rPr>
          <w:rFonts w:ascii="Arial" w:hAnsi="Arial" w:cs="Arial"/>
          <w:lang w:val="es-ES"/>
        </w:rPr>
        <w:t>Segundo</w:t>
      </w:r>
      <w:r w:rsidR="0084094F" w:rsidRPr="00CA7529">
        <w:rPr>
          <w:rFonts w:ascii="Arial" w:hAnsi="Arial" w:cs="Arial"/>
          <w:lang w:val="es-ES"/>
        </w:rPr>
        <w:t xml:space="preserve"> </w:t>
      </w:r>
    </w:p>
    <w:p w:rsidR="00BC68FD" w:rsidRPr="00CA7529" w:rsidRDefault="00BC68FD">
      <w:pPr>
        <w:pStyle w:val="Normal1"/>
        <w:jc w:val="both"/>
      </w:pPr>
    </w:p>
    <w:p w:rsidR="00BC68FD" w:rsidRPr="00CA7529" w:rsidRDefault="00BC68FD">
      <w:pPr>
        <w:pStyle w:val="Normal1"/>
        <w:jc w:val="both"/>
      </w:pPr>
    </w:p>
    <w:p w:rsidR="00A24091" w:rsidRPr="00CA7529" w:rsidRDefault="00A24091">
      <w:pPr>
        <w:pStyle w:val="Ttulo4"/>
        <w:spacing w:before="240" w:after="40"/>
        <w:rPr>
          <w:rFonts w:ascii="Arial" w:hAnsi="Arial" w:cs="Arial"/>
          <w:b w:val="0"/>
          <w:bCs w:val="0"/>
        </w:rPr>
      </w:pPr>
      <w:bookmarkStart w:id="4" w:name="h_l2m6xvvbgyi0"/>
      <w:bookmarkEnd w:id="4"/>
    </w:p>
    <w:p w:rsidR="00BC68FD" w:rsidRPr="00CA7529" w:rsidRDefault="00BC68FD">
      <w:pPr>
        <w:pStyle w:val="Ttulo4"/>
        <w:spacing w:before="240" w:after="40"/>
      </w:pPr>
      <w:r w:rsidRPr="00CA7529">
        <w:rPr>
          <w:rFonts w:ascii="Arial" w:hAnsi="Arial" w:cs="Arial"/>
          <w:b w:val="0"/>
          <w:bCs w:val="0"/>
        </w:rPr>
        <w:t>Fundamentación</w:t>
      </w:r>
    </w:p>
    <w:p w:rsidR="00BC68FD" w:rsidRPr="00CA7529" w:rsidRDefault="00BC68FD">
      <w:pPr>
        <w:pStyle w:val="Normal1"/>
        <w:jc w:val="both"/>
      </w:pPr>
    </w:p>
    <w:p w:rsidR="00BC68FD" w:rsidRPr="00CA7529" w:rsidRDefault="00BC68FD">
      <w:pPr>
        <w:pStyle w:val="Normal1"/>
        <w:jc w:val="both"/>
      </w:pPr>
      <w:r w:rsidRPr="00CA7529">
        <w:rPr>
          <w:sz w:val="28"/>
          <w:szCs w:val="28"/>
        </w:rPr>
        <w:t>La cátedra que tenemos la responsabilidad de conducir es un espacio curricular del plan de la carrera donde los futuros psicopedagogos podrán analizar y adentrarse en los temas y prácticas de la clínica psicopedagógica.</w:t>
      </w:r>
    </w:p>
    <w:p w:rsidR="00BC68FD" w:rsidRPr="00CA7529" w:rsidRDefault="00BC68FD">
      <w:pPr>
        <w:pStyle w:val="Normal1"/>
        <w:jc w:val="both"/>
      </w:pPr>
      <w:r w:rsidRPr="00CA7529">
        <w:rPr>
          <w:sz w:val="28"/>
          <w:szCs w:val="28"/>
        </w:rPr>
        <w:t xml:space="preserve">Esta particularidad obliga a plantearse varias reflexiones en cuanto al diseño y objetivos de la cátedra, que exige 96 horas de cursada para su acreditación y que se llevan a cabo a través de un día de cursada de trabajo teórico-clínico de 4 horas-reloj y una pasantía en el Servicio de Asistencia y Orientación Psicopedagógica (SAOP), </w:t>
      </w:r>
      <w:r w:rsidR="00710A41" w:rsidRPr="00CA7529">
        <w:rPr>
          <w:sz w:val="28"/>
          <w:szCs w:val="28"/>
        </w:rPr>
        <w:t xml:space="preserve">o bien un espacio de no-pasantía, </w:t>
      </w:r>
      <w:r w:rsidRPr="00CA7529">
        <w:rPr>
          <w:sz w:val="28"/>
          <w:szCs w:val="28"/>
        </w:rPr>
        <w:t>como se explicitará más adelante.</w:t>
      </w:r>
    </w:p>
    <w:p w:rsidR="00BC68FD" w:rsidRPr="00CA7529" w:rsidRDefault="00BC68FD">
      <w:pPr>
        <w:pStyle w:val="Normal1"/>
        <w:jc w:val="both"/>
      </w:pPr>
      <w:r w:rsidRPr="00CA7529">
        <w:rPr>
          <w:sz w:val="28"/>
          <w:szCs w:val="28"/>
        </w:rPr>
        <w:t>Este espacio curricular debe ser, por una parte, el garante de la rigurosidad en la formación final de grado, así como, por otra, un espacio de síntesis de los estudios realizados por el psicopedagogo a lo largo de su paso por la unidad académica.</w:t>
      </w:r>
    </w:p>
    <w:p w:rsidR="00BC68FD" w:rsidRPr="00CA7529" w:rsidRDefault="00BC68FD">
      <w:pPr>
        <w:pStyle w:val="Normal1"/>
        <w:jc w:val="both"/>
      </w:pPr>
      <w:r w:rsidRPr="00CA7529">
        <w:rPr>
          <w:sz w:val="28"/>
          <w:szCs w:val="28"/>
        </w:rPr>
        <w:t>En este sentido, la materia ha sido pensada íntimamente articulada con el paso del estudiante por el SAOP, que la facultad creara en 1998.</w:t>
      </w:r>
    </w:p>
    <w:p w:rsidR="00BC68FD" w:rsidRPr="00CA7529" w:rsidRDefault="00BC68FD">
      <w:pPr>
        <w:pStyle w:val="Normal1"/>
        <w:jc w:val="both"/>
      </w:pPr>
      <w:r w:rsidRPr="00CA7529">
        <w:rPr>
          <w:sz w:val="28"/>
          <w:szCs w:val="28"/>
        </w:rPr>
        <w:t>Sabemos que si existe una demanda legítima entre los estudiantes de muchas carreras de grado, ésta consiste en superar la dificultad de integrar los conocimientos teóricos con el despliegue de la práctica profesional en el contexto de formación de una profesión determinada.</w:t>
      </w:r>
    </w:p>
    <w:p w:rsidR="00BC68FD" w:rsidRPr="00CA7529" w:rsidRDefault="00BC68FD">
      <w:pPr>
        <w:pStyle w:val="Normal1"/>
        <w:jc w:val="both"/>
      </w:pPr>
      <w:r w:rsidRPr="00CA7529">
        <w:rPr>
          <w:sz w:val="28"/>
          <w:szCs w:val="28"/>
        </w:rPr>
        <w:t>La idea rectora de la cátedra es, entonces, integrar a través de una pasantía los contenidos teóricos con el despliegue y elaboración de las prácticas profesionales que se desarrollan en el SAOP.</w:t>
      </w:r>
    </w:p>
    <w:p w:rsidR="00BC68FD" w:rsidRPr="00CA7529" w:rsidRDefault="00BC68FD">
      <w:pPr>
        <w:pStyle w:val="Normal1"/>
        <w:jc w:val="both"/>
      </w:pPr>
      <w:r w:rsidRPr="00CA7529">
        <w:rPr>
          <w:sz w:val="28"/>
          <w:szCs w:val="28"/>
        </w:rPr>
        <w:t>Esta es la razón por la cual el estudiante integrará los equipos de trabajo clínico que funcionan en el Servicio y deberá participar de los análisis y actividades clínicas e institucionales que estos equipos llevan adelante.</w:t>
      </w:r>
    </w:p>
    <w:p w:rsidR="00BC68FD" w:rsidRPr="00CA7529" w:rsidRDefault="00BC68FD">
      <w:pPr>
        <w:pStyle w:val="Normal1"/>
        <w:jc w:val="both"/>
      </w:pPr>
      <w:r w:rsidRPr="00CA7529">
        <w:rPr>
          <w:sz w:val="28"/>
          <w:szCs w:val="28"/>
        </w:rPr>
        <w:t xml:space="preserve">El sentido de tal integración se halla en la necesidad imprescindible de que, tanto los contenidos teóricos que deben ser exigidos a un profesional como las estrategias de intervención, puedan ser </w:t>
      </w:r>
      <w:r w:rsidRPr="00CA7529">
        <w:rPr>
          <w:sz w:val="28"/>
          <w:szCs w:val="28"/>
        </w:rPr>
        <w:lastRenderedPageBreak/>
        <w:t>visualizados y desplegados en el quehacer profesional de una institución que permitirá, al mismo tiempo, la evaluación de estos contenidos y estrategias.</w:t>
      </w:r>
    </w:p>
    <w:p w:rsidR="00BC68FD" w:rsidRPr="00CA7529" w:rsidRDefault="00BC68FD">
      <w:pPr>
        <w:pStyle w:val="Normal1"/>
        <w:jc w:val="both"/>
      </w:pPr>
      <w:r w:rsidRPr="00CA7529">
        <w:rPr>
          <w:sz w:val="28"/>
          <w:szCs w:val="28"/>
        </w:rPr>
        <w:t>En relación a los contenidos teóricos, es necesario puntualizar dos aspectos: el primero se halla vinculado a la exigencia de la cátedra de que todo estudiante de psicopedagogía debe poder actualizar y por lo tanto dar cuenta de temáticas estudiadas en el recorrido de sus materias. El segundo se vincula a que esta cátedra, que introduce fuertemente al estudiante en la experiencia clínica, se halla obligada a un profundo y constante trabajo de actualización teórica y profesional, aspecto que implica una particular exigencia en relación a los contenidos bibliográficos.</w:t>
      </w:r>
    </w:p>
    <w:p w:rsidR="00BC68FD" w:rsidRPr="00CA7529" w:rsidRDefault="00BC68FD">
      <w:pPr>
        <w:pStyle w:val="Normal1"/>
        <w:jc w:val="both"/>
      </w:pPr>
      <w:r w:rsidRPr="00CA7529">
        <w:rPr>
          <w:sz w:val="28"/>
          <w:szCs w:val="28"/>
        </w:rPr>
        <w:t xml:space="preserve">Todo el esfuerzo de la cátedra se vincula con el requerimiento, por parte de los estudiantes, de una posición que debe dejar de lado toda actitud “escolar” en cuanto a desempeño y/o rendimiento. </w:t>
      </w:r>
      <w:r w:rsidRPr="00CA7529">
        <w:rPr>
          <w:sz w:val="28"/>
          <w:szCs w:val="28"/>
          <w:u w:val="single"/>
        </w:rPr>
        <w:t>Sabemos que la enseñanza es obligatoria, pero también que el aprendizaje es una decisión</w:t>
      </w:r>
      <w:r w:rsidRPr="00CA7529">
        <w:rPr>
          <w:sz w:val="28"/>
          <w:szCs w:val="28"/>
        </w:rPr>
        <w:t>. Es por ello que se trata de comprender que nos hallamos trabajando entre estudiantes avanzados que a corto plazo poseerán el título de Psicopedagogos y estarán habilitados para realizar diagnósticos de los aspectos preservados y perturbados comprometidos en los procesos de aprendizaje e implementar sobre la base del diagnóstico, estrategias clínicas específicas de tratamiento, orientación y derivación.</w:t>
      </w:r>
    </w:p>
    <w:p w:rsidR="00BC68FD" w:rsidRPr="00CA7529" w:rsidRDefault="00BC68FD">
      <w:pPr>
        <w:pStyle w:val="Normal1"/>
        <w:jc w:val="both"/>
      </w:pPr>
    </w:p>
    <w:p w:rsidR="00BC68FD" w:rsidRPr="00CA7529" w:rsidRDefault="00BC68FD">
      <w:pPr>
        <w:pStyle w:val="Normal1"/>
        <w:jc w:val="both"/>
      </w:pPr>
      <w:r w:rsidRPr="00CA7529">
        <w:rPr>
          <w:sz w:val="28"/>
          <w:szCs w:val="28"/>
          <w:u w:val="single"/>
        </w:rPr>
        <w:t>Objetivos Generales</w:t>
      </w:r>
    </w:p>
    <w:p w:rsidR="00BC68FD" w:rsidRPr="00CA7529" w:rsidRDefault="00BC68FD">
      <w:pPr>
        <w:pStyle w:val="Normal1"/>
        <w:jc w:val="both"/>
      </w:pPr>
    </w:p>
    <w:p w:rsidR="00BC68FD" w:rsidRPr="00CA7529" w:rsidRDefault="00BC68FD">
      <w:pPr>
        <w:pStyle w:val="Normal1"/>
        <w:ind w:left="360"/>
        <w:jc w:val="both"/>
      </w:pPr>
      <w:r w:rsidRPr="00CA7529">
        <w:rPr>
          <w:sz w:val="28"/>
          <w:szCs w:val="28"/>
        </w:rPr>
        <w:t>§Que el estudiante actualice y posea los principales conocimientos necesarios vinculados con el perfil del profesional psicopedagogo.</w:t>
      </w:r>
    </w:p>
    <w:p w:rsidR="00BC68FD" w:rsidRPr="00CA7529" w:rsidRDefault="00BC68FD">
      <w:pPr>
        <w:pStyle w:val="Normal1"/>
        <w:ind w:left="360"/>
        <w:jc w:val="both"/>
      </w:pPr>
      <w:r w:rsidRPr="00CA7529">
        <w:rPr>
          <w:sz w:val="28"/>
          <w:szCs w:val="28"/>
        </w:rPr>
        <w:t>§Que el estudiante pueda consolidar su identidad profesional tanto en su desempeño clínico como en su actitud reflexiva.</w:t>
      </w:r>
    </w:p>
    <w:p w:rsidR="00BC68FD" w:rsidRPr="00CA7529" w:rsidRDefault="00BC68FD">
      <w:pPr>
        <w:pStyle w:val="Normal1"/>
        <w:ind w:left="360"/>
        <w:jc w:val="both"/>
      </w:pPr>
      <w:r w:rsidRPr="00CA7529">
        <w:rPr>
          <w:sz w:val="28"/>
          <w:szCs w:val="28"/>
        </w:rPr>
        <w:t>§Que el estudiante pueda integrarse a los equipos de trabajo con capacidad de intervención y actitud comprometida.</w:t>
      </w:r>
    </w:p>
    <w:p w:rsidR="00BC68FD" w:rsidRPr="00CA7529" w:rsidRDefault="00BC68FD">
      <w:pPr>
        <w:pStyle w:val="Normal1"/>
        <w:ind w:left="360"/>
        <w:jc w:val="both"/>
      </w:pPr>
      <w:r w:rsidRPr="00CA7529">
        <w:rPr>
          <w:sz w:val="28"/>
          <w:szCs w:val="28"/>
        </w:rPr>
        <w:t>§Que el estudiante</w:t>
      </w:r>
      <w:r w:rsidR="00A0121E" w:rsidRPr="00CA7529">
        <w:rPr>
          <w:sz w:val="28"/>
          <w:szCs w:val="28"/>
        </w:rPr>
        <w:t xml:space="preserve"> </w:t>
      </w:r>
      <w:r w:rsidRPr="00CA7529">
        <w:rPr>
          <w:sz w:val="28"/>
          <w:szCs w:val="28"/>
        </w:rPr>
        <w:t>conozca los componentes esenciales que configuran una hipótesis diagnóstica.</w:t>
      </w:r>
    </w:p>
    <w:p w:rsidR="00BC68FD" w:rsidRPr="00CA7529" w:rsidRDefault="00BC68FD">
      <w:pPr>
        <w:pStyle w:val="Normal1"/>
        <w:ind w:left="360"/>
        <w:jc w:val="both"/>
      </w:pPr>
      <w:r w:rsidRPr="00CA7529">
        <w:rPr>
          <w:sz w:val="28"/>
          <w:szCs w:val="28"/>
        </w:rPr>
        <w:t>§Que el estudiante aprenda a configurar un plan clínico ante un niño con dificultades de aprendizaje.</w:t>
      </w:r>
    </w:p>
    <w:p w:rsidR="00BC68FD" w:rsidRPr="00CA7529" w:rsidRDefault="00BC68FD">
      <w:pPr>
        <w:pStyle w:val="Normal1"/>
        <w:ind w:left="360"/>
        <w:jc w:val="both"/>
      </w:pPr>
      <w:r w:rsidRPr="00CA7529">
        <w:rPr>
          <w:sz w:val="28"/>
          <w:szCs w:val="28"/>
        </w:rPr>
        <w:lastRenderedPageBreak/>
        <w:t>§Que el estudiante sea capaz de planificar una intervención psicopedagógica en una institución educativa.</w:t>
      </w:r>
    </w:p>
    <w:p w:rsidR="00BC68FD" w:rsidRPr="00CA7529" w:rsidRDefault="00BC68FD">
      <w:pPr>
        <w:pStyle w:val="Normal1"/>
        <w:jc w:val="both"/>
      </w:pPr>
    </w:p>
    <w:p w:rsidR="00BC68FD" w:rsidRPr="00CA7529" w:rsidRDefault="00BC68FD">
      <w:pPr>
        <w:pStyle w:val="Normal1"/>
        <w:rPr>
          <w:u w:val="single"/>
        </w:rPr>
      </w:pPr>
      <w:r w:rsidRPr="00CA7529">
        <w:rPr>
          <w:sz w:val="28"/>
          <w:szCs w:val="28"/>
          <w:u w:val="single"/>
        </w:rPr>
        <w:t>Contenidos y desarrollo</w:t>
      </w:r>
    </w:p>
    <w:p w:rsidR="00BC68FD" w:rsidRPr="00CA7529" w:rsidRDefault="00BC68FD">
      <w:pPr>
        <w:pStyle w:val="Normal1"/>
        <w:jc w:val="both"/>
      </w:pPr>
    </w:p>
    <w:p w:rsidR="00BC68FD" w:rsidRPr="00CA7529" w:rsidRDefault="00BC68FD">
      <w:pPr>
        <w:pStyle w:val="Normal1"/>
        <w:jc w:val="both"/>
      </w:pPr>
      <w:r w:rsidRPr="00CA7529">
        <w:rPr>
          <w:sz w:val="28"/>
          <w:szCs w:val="28"/>
        </w:rPr>
        <w:t>La estructura de la cátedra Clínica Psicopedagógica supone</w:t>
      </w:r>
      <w:r w:rsidR="00090496" w:rsidRPr="00CA7529">
        <w:rPr>
          <w:sz w:val="28"/>
          <w:szCs w:val="28"/>
        </w:rPr>
        <w:t>,</w:t>
      </w:r>
      <w:r w:rsidRPr="00CA7529">
        <w:rPr>
          <w:sz w:val="28"/>
          <w:szCs w:val="28"/>
        </w:rPr>
        <w:t xml:space="preserve"> por una parte, el dictado de clases teórico-prácticas por parte de los docentes, quienes desarrollan las temáticas del programa. Por otra parte, los estudiantes deberán realizar una pasantía por el SAOP, a cargo de un profesor de la asignatura, que implica su inclusión en los espacios modulares de supervisión participando activamente de la dinámica de trabajo clínico. Participarán de los análisis de entrevistas de admisión y de las alternativas de los tratamientos que se realizan en el Servicio.</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jc w:val="center"/>
      </w:pPr>
      <w:r w:rsidRPr="00CA7529">
        <w:rPr>
          <w:b/>
          <w:bCs/>
          <w:sz w:val="28"/>
          <w:szCs w:val="28"/>
          <w:u w:val="single"/>
        </w:rPr>
        <w:t>Unidades Programáticas</w:t>
      </w:r>
    </w:p>
    <w:p w:rsidR="00BC68FD" w:rsidRPr="00CA7529" w:rsidRDefault="00BC68FD">
      <w:pPr>
        <w:pStyle w:val="Normal1"/>
        <w:jc w:val="center"/>
      </w:pPr>
    </w:p>
    <w:p w:rsidR="00BC68FD" w:rsidRPr="00CA7529" w:rsidRDefault="00BC68FD">
      <w:pPr>
        <w:pStyle w:val="Normal1"/>
        <w:jc w:val="center"/>
      </w:pPr>
      <w:r w:rsidRPr="00CA7529">
        <w:rPr>
          <w:sz w:val="28"/>
          <w:szCs w:val="28"/>
          <w:u w:val="single"/>
        </w:rPr>
        <w:t>Sumario de las Unidades Programáticas</w:t>
      </w:r>
    </w:p>
    <w:p w:rsidR="00BC68FD" w:rsidRPr="00CA7529" w:rsidRDefault="00BC68FD">
      <w:pPr>
        <w:pStyle w:val="Normal1"/>
        <w:jc w:val="center"/>
      </w:pPr>
    </w:p>
    <w:p w:rsidR="00BC68FD" w:rsidRPr="00CA7529" w:rsidRDefault="00BC68FD">
      <w:pPr>
        <w:pStyle w:val="Normal1"/>
        <w:jc w:val="both"/>
      </w:pPr>
    </w:p>
    <w:p w:rsidR="00BC68FD" w:rsidRPr="00CA7529" w:rsidRDefault="00BC68FD">
      <w:pPr>
        <w:pStyle w:val="Normal1"/>
        <w:ind w:left="360"/>
        <w:jc w:val="both"/>
      </w:pPr>
      <w:r w:rsidRPr="00CA7529">
        <w:t>v</w:t>
      </w:r>
      <w:r w:rsidRPr="00CA7529">
        <w:rPr>
          <w:rFonts w:ascii="Times New Roman" w:hAnsi="Times New Roman" w:cs="Times New Roman"/>
          <w:sz w:val="14"/>
          <w:szCs w:val="14"/>
        </w:rPr>
        <w:tab/>
      </w:r>
      <w:r w:rsidRPr="00CA7529">
        <w:rPr>
          <w:b/>
          <w:bCs/>
        </w:rPr>
        <w:t>Unidad I</w:t>
      </w:r>
      <w:r w:rsidRPr="00CA7529">
        <w:t>: Diagnóstico y Tratamiento: sus inicios</w:t>
      </w:r>
    </w:p>
    <w:p w:rsidR="00BC68FD" w:rsidRPr="00CA7529" w:rsidRDefault="00BC68FD">
      <w:pPr>
        <w:pStyle w:val="Normal1"/>
        <w:jc w:val="both"/>
      </w:pPr>
    </w:p>
    <w:p w:rsidR="00BC68FD" w:rsidRPr="00CA7529" w:rsidRDefault="00BC68FD">
      <w:pPr>
        <w:pStyle w:val="Normal1"/>
        <w:jc w:val="both"/>
      </w:pPr>
      <w:r w:rsidRPr="00CA7529">
        <w:t>Tema 1. La clínica psicopedagógica</w:t>
      </w:r>
    </w:p>
    <w:p w:rsidR="00BC68FD" w:rsidRPr="00CA7529" w:rsidRDefault="00BC68FD">
      <w:pPr>
        <w:pStyle w:val="Normal1"/>
        <w:jc w:val="both"/>
      </w:pPr>
      <w:r w:rsidRPr="00CA7529">
        <w:t>Tema 2. La clínica psicopedagógica en el contexto interdisciplinario</w:t>
      </w:r>
    </w:p>
    <w:p w:rsidR="00BC68FD" w:rsidRPr="00CA7529" w:rsidRDefault="00BC68FD">
      <w:pPr>
        <w:pStyle w:val="Normal1"/>
        <w:jc w:val="both"/>
      </w:pPr>
      <w:r w:rsidRPr="00CA7529">
        <w:t>Tema 3. El juego. Su utilización diagnóstica y terapéutica</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ind w:left="360"/>
        <w:jc w:val="both"/>
      </w:pPr>
      <w:r w:rsidRPr="00CA7529">
        <w:t>v</w:t>
      </w:r>
      <w:r w:rsidRPr="00CA7529">
        <w:rPr>
          <w:rFonts w:ascii="Times New Roman" w:hAnsi="Times New Roman" w:cs="Times New Roman"/>
          <w:sz w:val="14"/>
          <w:szCs w:val="14"/>
        </w:rPr>
        <w:tab/>
      </w:r>
      <w:r w:rsidRPr="00CA7529">
        <w:rPr>
          <w:b/>
          <w:bCs/>
        </w:rPr>
        <w:t>Unidad II</w:t>
      </w:r>
      <w:r w:rsidRPr="00CA7529">
        <w:t xml:space="preserve">: Especificidad de </w:t>
      </w:r>
      <w:smartTag w:uri="urn:schemas-microsoft-com:office:smarttags" w:element="PersonName">
        <w:smartTagPr>
          <w:attr w:name="ProductID" w:val="la Intervenci￳n Cl￭nica"/>
        </w:smartTagPr>
        <w:r w:rsidRPr="00CA7529">
          <w:t>la Intervención Clínica</w:t>
        </w:r>
      </w:smartTag>
      <w:r w:rsidRPr="00CA7529">
        <w:t xml:space="preserve"> Psicopedagógica</w:t>
      </w:r>
    </w:p>
    <w:p w:rsidR="00BC68FD" w:rsidRPr="00CA7529" w:rsidRDefault="00BC68FD" w:rsidP="005F51C7">
      <w:pPr>
        <w:pStyle w:val="Normal1"/>
        <w:spacing w:line="360" w:lineRule="auto"/>
        <w:jc w:val="both"/>
      </w:pPr>
    </w:p>
    <w:p w:rsidR="00BC68FD" w:rsidRPr="00CA7529" w:rsidRDefault="00BC68FD" w:rsidP="005F51C7">
      <w:pPr>
        <w:pStyle w:val="Normal1"/>
        <w:spacing w:line="360" w:lineRule="auto"/>
        <w:jc w:val="both"/>
      </w:pPr>
      <w:r w:rsidRPr="00CA7529">
        <w:t>Tema 1. Dispositivos clínicos institucionales</w:t>
      </w:r>
    </w:p>
    <w:p w:rsidR="00BC68FD" w:rsidRPr="00CA7529" w:rsidRDefault="00BC68FD" w:rsidP="00A0121E">
      <w:pPr>
        <w:pStyle w:val="Normal1"/>
        <w:spacing w:line="360" w:lineRule="auto"/>
        <w:jc w:val="both"/>
      </w:pPr>
      <w:bookmarkStart w:id="5" w:name="h_b910o6ncklhp"/>
      <w:bookmarkEnd w:id="5"/>
      <w:r w:rsidRPr="00CA7529">
        <w:t>Tema 2. Diseños de estrategias clínicas en psicopedagogía</w:t>
      </w:r>
      <w:bookmarkStart w:id="6" w:name="h_1m7xugvnlgbi"/>
      <w:bookmarkEnd w:id="6"/>
    </w:p>
    <w:p w:rsidR="00BC68FD" w:rsidRPr="00CA7529" w:rsidRDefault="00BC68FD" w:rsidP="00A0121E">
      <w:pPr>
        <w:pStyle w:val="Normal1"/>
        <w:spacing w:line="360" w:lineRule="auto"/>
        <w:jc w:val="both"/>
      </w:pPr>
      <w:r w:rsidRPr="00CA7529">
        <w:t>Tema 3. Perspectivas constructivistas</w:t>
      </w:r>
    </w:p>
    <w:p w:rsidR="00BC68FD" w:rsidRPr="00CA7529" w:rsidRDefault="00BC68FD" w:rsidP="005F51C7">
      <w:pPr>
        <w:pStyle w:val="Normal1"/>
        <w:spacing w:line="360" w:lineRule="auto"/>
      </w:pPr>
      <w:r w:rsidRPr="00CA7529">
        <w:lastRenderedPageBreak/>
        <w:t xml:space="preserve">Tema 4. Psicogénesis y aprendizajes de </w:t>
      </w:r>
      <w:r w:rsidR="00723384" w:rsidRPr="00CA7529">
        <w:t>objet</w:t>
      </w:r>
      <w:r w:rsidRPr="00CA7529">
        <w:t xml:space="preserve">os </w:t>
      </w:r>
      <w:r w:rsidR="00723384" w:rsidRPr="00CA7529">
        <w:t xml:space="preserve">de conocimiento </w:t>
      </w:r>
      <w:r w:rsidRPr="00CA7529">
        <w:t>escolarizados.</w:t>
      </w:r>
    </w:p>
    <w:p w:rsidR="00BC68FD" w:rsidRPr="00CA7529" w:rsidRDefault="00BC68FD" w:rsidP="005F51C7">
      <w:pPr>
        <w:pStyle w:val="Normal1"/>
        <w:spacing w:line="360" w:lineRule="auto"/>
      </w:pPr>
      <w:r w:rsidRPr="00CA7529">
        <w:t>Tema 5. Nuevos modelos de subjetividad adolescente en la clínica psicopedagógica.</w:t>
      </w:r>
    </w:p>
    <w:p w:rsidR="00BC68FD" w:rsidRPr="00CA7529" w:rsidRDefault="00BC68FD" w:rsidP="005F51C7">
      <w:pPr>
        <w:pStyle w:val="Normal1"/>
        <w:spacing w:line="360" w:lineRule="auto"/>
      </w:pPr>
      <w:r w:rsidRPr="00CA7529">
        <w:t>Tema 6. La escritura de la clínica: el informe psicopedagógico</w:t>
      </w:r>
    </w:p>
    <w:p w:rsidR="00BC68FD" w:rsidRPr="00CA7529" w:rsidRDefault="00BC68FD">
      <w:pPr>
        <w:pStyle w:val="Normal1"/>
      </w:pPr>
    </w:p>
    <w:p w:rsidR="00BC68FD" w:rsidRPr="00CA7529" w:rsidRDefault="00BC68FD">
      <w:pPr>
        <w:pStyle w:val="Normal1"/>
      </w:pPr>
    </w:p>
    <w:p w:rsidR="00BC68FD" w:rsidRPr="00CA7529" w:rsidRDefault="00BC68FD">
      <w:pPr>
        <w:pStyle w:val="Normal1"/>
        <w:ind w:left="360"/>
        <w:jc w:val="both"/>
      </w:pPr>
      <w:r w:rsidRPr="00CA7529">
        <w:t>v</w:t>
      </w:r>
      <w:r w:rsidRPr="00CA7529">
        <w:rPr>
          <w:rFonts w:ascii="Times New Roman" w:hAnsi="Times New Roman" w:cs="Times New Roman"/>
          <w:sz w:val="14"/>
          <w:szCs w:val="14"/>
        </w:rPr>
        <w:tab/>
      </w:r>
      <w:r w:rsidRPr="00CA7529">
        <w:rPr>
          <w:b/>
          <w:bCs/>
        </w:rPr>
        <w:t>Unidad III</w:t>
      </w:r>
      <w:r w:rsidRPr="00CA7529">
        <w:t>: Intervenciones en la institución educativa</w:t>
      </w:r>
    </w:p>
    <w:p w:rsidR="00BC68FD" w:rsidRPr="00CA7529" w:rsidRDefault="00BC68FD">
      <w:pPr>
        <w:pStyle w:val="Normal1"/>
        <w:jc w:val="both"/>
      </w:pPr>
    </w:p>
    <w:p w:rsidR="00BC68FD" w:rsidRPr="00CA7529" w:rsidRDefault="00BC68FD">
      <w:pPr>
        <w:pStyle w:val="Normal1"/>
        <w:jc w:val="both"/>
      </w:pPr>
      <w:r w:rsidRPr="00CA7529">
        <w:t>Tema 1. La institución educativa.</w:t>
      </w:r>
    </w:p>
    <w:p w:rsidR="00BC68FD" w:rsidRPr="00CA7529" w:rsidRDefault="00BC68FD">
      <w:pPr>
        <w:pStyle w:val="Normal1"/>
        <w:jc w:val="both"/>
      </w:pPr>
      <w:r w:rsidRPr="00CA7529">
        <w:t>Tema 2. El psicopedagogo como orientador clínico</w:t>
      </w:r>
    </w:p>
    <w:p w:rsidR="00BC68FD" w:rsidRPr="00CA7529" w:rsidRDefault="00BC68FD">
      <w:pPr>
        <w:pStyle w:val="Normal1"/>
        <w:jc w:val="both"/>
      </w:pPr>
    </w:p>
    <w:p w:rsidR="00BC68FD" w:rsidRPr="00CA7529" w:rsidRDefault="00BC68FD">
      <w:pPr>
        <w:pStyle w:val="Normal1"/>
      </w:pPr>
    </w:p>
    <w:p w:rsidR="00BC68FD" w:rsidRPr="00CA7529" w:rsidRDefault="00BC68FD">
      <w:pPr>
        <w:pStyle w:val="Normal1"/>
        <w:ind w:left="360"/>
        <w:jc w:val="both"/>
      </w:pPr>
      <w:r w:rsidRPr="00CA7529">
        <w:t>v</w:t>
      </w:r>
      <w:r w:rsidRPr="00CA7529">
        <w:rPr>
          <w:rFonts w:ascii="Times New Roman" w:hAnsi="Times New Roman" w:cs="Times New Roman"/>
          <w:sz w:val="14"/>
          <w:szCs w:val="14"/>
        </w:rPr>
        <w:tab/>
      </w:r>
      <w:r w:rsidRPr="00CA7529">
        <w:rPr>
          <w:b/>
          <w:bCs/>
        </w:rPr>
        <w:t>Unidad IV</w:t>
      </w:r>
      <w:r w:rsidRPr="00CA7529">
        <w:t>: Revisión acerca de la problemática del lenguaje</w:t>
      </w:r>
    </w:p>
    <w:p w:rsidR="00BC68FD" w:rsidRPr="00CA7529" w:rsidRDefault="00BC68FD">
      <w:pPr>
        <w:pStyle w:val="Normal1"/>
      </w:pPr>
    </w:p>
    <w:p w:rsidR="00BC68FD" w:rsidRPr="00CA7529" w:rsidRDefault="00BC68FD">
      <w:pPr>
        <w:pStyle w:val="Normal1"/>
      </w:pPr>
      <w:r w:rsidRPr="00CA7529">
        <w:t>Tema 1. Conceptos básicos en el estudio de lenguaje</w:t>
      </w:r>
    </w:p>
    <w:p w:rsidR="00BC68FD" w:rsidRPr="00CA7529" w:rsidRDefault="00BC68FD">
      <w:pPr>
        <w:pStyle w:val="Normal1"/>
      </w:pPr>
      <w:r w:rsidRPr="00CA7529">
        <w:t>Tema 2. Alteraciones del desarrollo del habla y del lenguaje en el niño</w:t>
      </w:r>
    </w:p>
    <w:p w:rsidR="00BC68FD" w:rsidRPr="00CA7529" w:rsidRDefault="00BC68FD">
      <w:pPr>
        <w:pStyle w:val="Normal1"/>
      </w:pPr>
    </w:p>
    <w:p w:rsidR="00BC68FD" w:rsidRPr="00CA7529" w:rsidRDefault="00BC68FD">
      <w:pPr>
        <w:pStyle w:val="Normal1"/>
      </w:pPr>
    </w:p>
    <w:p w:rsidR="00BC68FD" w:rsidRPr="00CA7529" w:rsidRDefault="00BC68FD">
      <w:pPr>
        <w:pStyle w:val="Normal1"/>
        <w:jc w:val="both"/>
      </w:pPr>
    </w:p>
    <w:p w:rsidR="00BC68FD" w:rsidRPr="00CA7529" w:rsidRDefault="00BC68FD">
      <w:pPr>
        <w:pStyle w:val="Normal1"/>
        <w:jc w:val="center"/>
      </w:pPr>
      <w:r w:rsidRPr="00CA7529">
        <w:rPr>
          <w:b/>
          <w:bCs/>
          <w:sz w:val="28"/>
          <w:szCs w:val="28"/>
          <w:u w:val="single"/>
        </w:rPr>
        <w:t>Desarrollo de las Unidades Programáticas</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ind w:left="360"/>
        <w:jc w:val="both"/>
      </w:pPr>
      <w:r w:rsidRPr="00CA7529">
        <w:rPr>
          <w:b/>
          <w:bCs/>
          <w:sz w:val="28"/>
          <w:szCs w:val="28"/>
        </w:rPr>
        <w:t>Unidad I: Diagnóstico y Tratamiento: sus inicios</w:t>
      </w:r>
    </w:p>
    <w:p w:rsidR="00BC68FD" w:rsidRPr="00CA7529" w:rsidRDefault="00BC68FD">
      <w:pPr>
        <w:pStyle w:val="Normal1"/>
        <w:jc w:val="both"/>
      </w:pPr>
    </w:p>
    <w:p w:rsidR="00BC68FD" w:rsidRPr="00CA7529" w:rsidRDefault="00BC68FD">
      <w:pPr>
        <w:pStyle w:val="Normal1"/>
        <w:jc w:val="both"/>
      </w:pPr>
      <w:r w:rsidRPr="00CA7529">
        <w:rPr>
          <w:b/>
          <w:bCs/>
          <w:sz w:val="28"/>
          <w:szCs w:val="28"/>
        </w:rPr>
        <w:t>Tema 1. La clínica psicopedagógica</w:t>
      </w:r>
    </w:p>
    <w:p w:rsidR="00BC68FD" w:rsidRPr="00CA7529" w:rsidRDefault="00BC68FD">
      <w:pPr>
        <w:pStyle w:val="Normal1"/>
        <w:jc w:val="both"/>
      </w:pPr>
    </w:p>
    <w:p w:rsidR="00BC68FD" w:rsidRPr="00CA7529" w:rsidRDefault="00BC68FD">
      <w:pPr>
        <w:pStyle w:val="Normal1"/>
        <w:jc w:val="both"/>
      </w:pPr>
      <w:r w:rsidRPr="00CA7529">
        <w:rPr>
          <w:i/>
          <w:iCs/>
          <w:sz w:val="28"/>
          <w:szCs w:val="28"/>
          <w:u w:val="single"/>
        </w:rPr>
        <w:t>Enunciación del contrato</w:t>
      </w:r>
      <w:r w:rsidRPr="00CA7529">
        <w:rPr>
          <w:i/>
          <w:iCs/>
          <w:sz w:val="28"/>
          <w:szCs w:val="28"/>
        </w:rPr>
        <w:t xml:space="preserve">: </w:t>
      </w:r>
      <w:r w:rsidRPr="00CA7529">
        <w:rPr>
          <w:sz w:val="28"/>
          <w:szCs w:val="28"/>
        </w:rPr>
        <w:t>entrevistas de admisión, preliminares a padres, individual al paciente, de devolución.</w:t>
      </w:r>
    </w:p>
    <w:p w:rsidR="00BC68FD" w:rsidRPr="00CA7529" w:rsidRDefault="00BC68FD">
      <w:pPr>
        <w:pStyle w:val="Normal1"/>
        <w:jc w:val="both"/>
      </w:pPr>
      <w:r w:rsidRPr="00CA7529">
        <w:rPr>
          <w:sz w:val="28"/>
          <w:szCs w:val="28"/>
        </w:rPr>
        <w:t>Tipos de entrevistas: anamnesis, semidirigida y abierta. Puesta en marcha del dispositivo terapéutico. El secreto profesional.</w:t>
      </w:r>
    </w:p>
    <w:p w:rsidR="00BC68FD" w:rsidRPr="00CA7529" w:rsidRDefault="00BC68FD">
      <w:pPr>
        <w:pStyle w:val="Normal1"/>
        <w:jc w:val="both"/>
      </w:pPr>
      <w:r w:rsidRPr="00CA7529">
        <w:rPr>
          <w:i/>
          <w:iCs/>
          <w:sz w:val="28"/>
          <w:szCs w:val="28"/>
          <w:u w:val="single"/>
        </w:rPr>
        <w:lastRenderedPageBreak/>
        <w:t>Motivo de consulta</w:t>
      </w:r>
      <w:r w:rsidRPr="00CA7529">
        <w:rPr>
          <w:i/>
          <w:iCs/>
          <w:sz w:val="28"/>
          <w:szCs w:val="28"/>
        </w:rPr>
        <w:t>:</w:t>
      </w:r>
      <w:r w:rsidRPr="00CA7529">
        <w:rPr>
          <w:sz w:val="28"/>
          <w:szCs w:val="28"/>
        </w:rPr>
        <w:t xml:space="preserve"> análisis de variables. El niño y los síntomas de la infancia. La invisibilidad de los conflictos para los sujetos intervinientes. Aparato psíquico y subjetividad. Los imaginarios sociales y las modalidades culturales de la subjetividad infantil. Lo invisible en la consulta.</w:t>
      </w:r>
    </w:p>
    <w:p w:rsidR="00BC68FD" w:rsidRPr="00CA7529" w:rsidRDefault="00BC68FD">
      <w:pPr>
        <w:pStyle w:val="Normal1"/>
        <w:jc w:val="both"/>
      </w:pPr>
      <w:r w:rsidRPr="00CA7529">
        <w:rPr>
          <w:i/>
          <w:iCs/>
          <w:sz w:val="28"/>
          <w:szCs w:val="28"/>
          <w:u w:val="single"/>
        </w:rPr>
        <w:t>Instrumentos clínicos</w:t>
      </w:r>
      <w:r w:rsidRPr="00CA7529">
        <w:rPr>
          <w:i/>
          <w:iCs/>
          <w:sz w:val="28"/>
          <w:szCs w:val="28"/>
        </w:rPr>
        <w:t>:</w:t>
      </w:r>
      <w:r w:rsidRPr="00CA7529">
        <w:rPr>
          <w:sz w:val="28"/>
          <w:szCs w:val="28"/>
        </w:rPr>
        <w:t xml:space="preserve"> La confección de </w:t>
      </w:r>
      <w:smartTag w:uri="urn:schemas-microsoft-com:office:smarttags" w:element="PersonName">
        <w:smartTagPr>
          <w:attr w:name="ProductID" w:val="la Historia Cl￭nica."/>
        </w:smartTagPr>
        <w:r w:rsidRPr="00CA7529">
          <w:rPr>
            <w:sz w:val="28"/>
            <w:szCs w:val="28"/>
          </w:rPr>
          <w:t>la Historia Clínica.</w:t>
        </w:r>
      </w:smartTag>
      <w:r w:rsidRPr="00CA7529">
        <w:rPr>
          <w:sz w:val="28"/>
          <w:szCs w:val="28"/>
        </w:rPr>
        <w:t xml:space="preserve"> Las técnicas de</w:t>
      </w:r>
      <w:r w:rsidR="001D433F" w:rsidRPr="00CA7529">
        <w:rPr>
          <w:sz w:val="28"/>
          <w:szCs w:val="28"/>
        </w:rPr>
        <w:t xml:space="preserve"> </w:t>
      </w:r>
      <w:r w:rsidRPr="00CA7529">
        <w:rPr>
          <w:sz w:val="28"/>
          <w:szCs w:val="28"/>
        </w:rPr>
        <w:t>exploración y los materiales clínicos: estrategias de uso. Intersección de los datos con la historicidad del sujeto. Intervenciones clínicas con padres e instituciones. El uso de las técnicas diagnósticas. Análisis crítico de tests psicométricos: tensiones en torno al uso del Cociente Intelectual. Instrumentos diagnósticos alternativos.</w:t>
      </w:r>
    </w:p>
    <w:p w:rsidR="00BC68FD" w:rsidRPr="00CA7529" w:rsidRDefault="00BC68FD">
      <w:pPr>
        <w:pStyle w:val="Normal1"/>
        <w:jc w:val="both"/>
      </w:pPr>
      <w:r w:rsidRPr="00CA7529">
        <w:rPr>
          <w:i/>
          <w:iCs/>
          <w:sz w:val="28"/>
          <w:szCs w:val="28"/>
          <w:u w:val="single"/>
        </w:rPr>
        <w:t>La derivación</w:t>
      </w:r>
      <w:r w:rsidRPr="00CA7529">
        <w:rPr>
          <w:i/>
          <w:iCs/>
          <w:sz w:val="28"/>
          <w:szCs w:val="28"/>
        </w:rPr>
        <w:t>:</w:t>
      </w:r>
      <w:r w:rsidRPr="00CA7529">
        <w:rPr>
          <w:sz w:val="28"/>
          <w:szCs w:val="28"/>
        </w:rPr>
        <w:t xml:space="preserve"> Criterios de derivación e interconsulta. Cuándo y por qué solicitar una interconsulta. Elaboración de informes dirigidos a otros profesionales.</w:t>
      </w:r>
    </w:p>
    <w:p w:rsidR="00BC68FD" w:rsidRPr="00CA7529" w:rsidRDefault="00BC68FD">
      <w:pPr>
        <w:pStyle w:val="Normal1"/>
      </w:pPr>
    </w:p>
    <w:p w:rsidR="00BC68FD" w:rsidRPr="00CA7529" w:rsidRDefault="00BC68FD">
      <w:pPr>
        <w:pStyle w:val="Normal1"/>
      </w:pPr>
    </w:p>
    <w:p w:rsidR="00BC68FD" w:rsidRPr="00CA7529" w:rsidRDefault="00BC68FD">
      <w:pPr>
        <w:pStyle w:val="Normal1"/>
      </w:pPr>
      <w:r w:rsidRPr="00CA7529">
        <w:rPr>
          <w:sz w:val="28"/>
          <w:szCs w:val="28"/>
        </w:rPr>
        <w:t>Bibliografía:</w:t>
      </w:r>
    </w:p>
    <w:p w:rsidR="00BC68FD" w:rsidRPr="00CA7529" w:rsidRDefault="00BC68FD">
      <w:pPr>
        <w:pStyle w:val="Normal1"/>
      </w:pPr>
    </w:p>
    <w:p w:rsidR="00BC68FD" w:rsidRPr="00CA7529" w:rsidRDefault="00BC68FD">
      <w:pPr>
        <w:pStyle w:val="Normal1"/>
      </w:pPr>
      <w:r w:rsidRPr="00CA7529">
        <w:rPr>
          <w:b/>
          <w:bCs/>
          <w:sz w:val="28"/>
          <w:szCs w:val="28"/>
        </w:rPr>
        <w:t xml:space="preserve">Amaya, O. </w:t>
      </w:r>
      <w:r w:rsidR="00D719EE" w:rsidRPr="00CA7529">
        <w:rPr>
          <w:bCs/>
          <w:sz w:val="28"/>
          <w:szCs w:val="28"/>
        </w:rPr>
        <w:t>(2010)</w:t>
      </w:r>
      <w:r w:rsidR="00D719EE" w:rsidRPr="00CA7529">
        <w:rPr>
          <w:b/>
          <w:bCs/>
          <w:sz w:val="28"/>
          <w:szCs w:val="28"/>
        </w:rPr>
        <w:t xml:space="preserve"> </w:t>
      </w:r>
      <w:r w:rsidRPr="00CA7529">
        <w:rPr>
          <w:i/>
          <w:iCs/>
          <w:sz w:val="28"/>
          <w:szCs w:val="28"/>
        </w:rPr>
        <w:t>En torno a la clínica psicopedagógica: desde un intervencionismo en las conductas hacia el propiciar procesos de singularización subjetiva. Publicación de cátedra. (en módulo 3)</w:t>
      </w:r>
    </w:p>
    <w:p w:rsidR="00BC68FD" w:rsidRPr="00CA7529" w:rsidRDefault="00BC68FD">
      <w:pPr>
        <w:pStyle w:val="Normal1"/>
      </w:pPr>
      <w:r w:rsidRPr="00CA7529">
        <w:rPr>
          <w:b/>
          <w:bCs/>
          <w:sz w:val="28"/>
          <w:szCs w:val="28"/>
        </w:rPr>
        <w:t xml:space="preserve">Amaya, O. </w:t>
      </w:r>
      <w:r w:rsidR="00D719EE" w:rsidRPr="00CA7529">
        <w:rPr>
          <w:bCs/>
          <w:sz w:val="28"/>
          <w:szCs w:val="28"/>
        </w:rPr>
        <w:t xml:space="preserve">(2009, 2014) </w:t>
      </w:r>
      <w:r w:rsidRPr="00CA7529">
        <w:rPr>
          <w:i/>
          <w:iCs/>
          <w:sz w:val="28"/>
          <w:szCs w:val="28"/>
        </w:rPr>
        <w:t>Análisis crítico de las pruebas psicométricas.</w:t>
      </w:r>
      <w:r w:rsidRPr="00CA7529">
        <w:rPr>
          <w:sz w:val="28"/>
          <w:szCs w:val="28"/>
        </w:rPr>
        <w:t xml:space="preserve"> En: Modelos y Estrategias de intervención en psicopedagogía. Universidad Nacional de Lomas de Zamora. Facultad de Ciencias Sociales. (inédito). Editor: Amaya, O. cap. 9 </w:t>
      </w:r>
      <w:r w:rsidRPr="00CA7529">
        <w:rPr>
          <w:i/>
          <w:iCs/>
          <w:sz w:val="28"/>
          <w:szCs w:val="28"/>
        </w:rPr>
        <w:t>(en módulo 1)</w:t>
      </w:r>
    </w:p>
    <w:p w:rsidR="00BC68FD" w:rsidRPr="00CA7529" w:rsidRDefault="00BC68FD">
      <w:pPr>
        <w:pStyle w:val="Normal1"/>
        <w:rPr>
          <w:i/>
          <w:iCs/>
          <w:sz w:val="28"/>
          <w:szCs w:val="28"/>
        </w:rPr>
      </w:pPr>
      <w:r w:rsidRPr="00CA7529">
        <w:rPr>
          <w:b/>
          <w:bCs/>
          <w:sz w:val="28"/>
          <w:szCs w:val="28"/>
        </w:rPr>
        <w:t xml:space="preserve">Amaya, O. </w:t>
      </w:r>
      <w:r w:rsidR="00D719EE" w:rsidRPr="00CA7529">
        <w:rPr>
          <w:bCs/>
          <w:sz w:val="28"/>
          <w:szCs w:val="28"/>
        </w:rPr>
        <w:t xml:space="preserve">(2009) </w:t>
      </w:r>
      <w:r w:rsidRPr="00CA7529">
        <w:rPr>
          <w:i/>
          <w:iCs/>
          <w:sz w:val="28"/>
          <w:szCs w:val="28"/>
        </w:rPr>
        <w:t xml:space="preserve">Puntuaciones en torno a “Las dimensiones de los aprendizajes” de Lucio Cerdá. </w:t>
      </w:r>
    </w:p>
    <w:p w:rsidR="00BC68FD" w:rsidRPr="00CA7529" w:rsidRDefault="00BC68FD">
      <w:pPr>
        <w:pStyle w:val="Normal1"/>
      </w:pPr>
      <w:r w:rsidRPr="00CA7529">
        <w:rPr>
          <w:sz w:val="28"/>
          <w:szCs w:val="28"/>
        </w:rPr>
        <w:t>En: Publicación de cátedra. UNLZ</w:t>
      </w:r>
      <w:r w:rsidR="00D719EE" w:rsidRPr="00CA7529">
        <w:rPr>
          <w:sz w:val="28"/>
          <w:szCs w:val="28"/>
        </w:rPr>
        <w:t>.</w:t>
      </w:r>
      <w:r w:rsidRPr="00CA7529">
        <w:rPr>
          <w:sz w:val="28"/>
          <w:szCs w:val="28"/>
        </w:rPr>
        <w:t xml:space="preserve"> </w:t>
      </w:r>
      <w:r w:rsidRPr="00CA7529">
        <w:rPr>
          <w:i/>
          <w:iCs/>
          <w:sz w:val="28"/>
          <w:szCs w:val="28"/>
        </w:rPr>
        <w:t>(en módulo 1)</w:t>
      </w:r>
    </w:p>
    <w:p w:rsidR="00BC68FD" w:rsidRPr="00CA7529" w:rsidRDefault="00BC68FD">
      <w:pPr>
        <w:pStyle w:val="Normal1"/>
        <w:rPr>
          <w:sz w:val="28"/>
          <w:szCs w:val="28"/>
        </w:rPr>
      </w:pPr>
      <w:r w:rsidRPr="00CA7529">
        <w:rPr>
          <w:b/>
          <w:bCs/>
          <w:sz w:val="28"/>
          <w:szCs w:val="28"/>
        </w:rPr>
        <w:t xml:space="preserve">Arias, P. </w:t>
      </w:r>
      <w:r w:rsidR="00D719EE" w:rsidRPr="00CA7529">
        <w:rPr>
          <w:bCs/>
          <w:sz w:val="28"/>
          <w:szCs w:val="28"/>
        </w:rPr>
        <w:t xml:space="preserve">(2007) </w:t>
      </w:r>
      <w:r w:rsidRPr="00CA7529">
        <w:rPr>
          <w:b/>
          <w:bCs/>
          <w:sz w:val="28"/>
          <w:szCs w:val="28"/>
        </w:rPr>
        <w:t>“</w:t>
      </w:r>
      <w:r w:rsidRPr="00CA7529">
        <w:rPr>
          <w:i/>
          <w:iCs/>
          <w:sz w:val="28"/>
          <w:szCs w:val="28"/>
        </w:rPr>
        <w:t>La autonomía del pensar en un contexto de crisis. Reflexiones desde la psicopedagogía”.</w:t>
      </w:r>
      <w:r w:rsidR="00D719EE" w:rsidRPr="00CA7529">
        <w:rPr>
          <w:sz w:val="28"/>
          <w:szCs w:val="28"/>
        </w:rPr>
        <w:t xml:space="preserve"> </w:t>
      </w:r>
      <w:r w:rsidRPr="00CA7529">
        <w:rPr>
          <w:sz w:val="28"/>
          <w:szCs w:val="28"/>
        </w:rPr>
        <w:t>En: Insignificancia y autonomía. Debates a partir de Cornelius Castoriadis. Edit. Biblos, Buenos Aires</w:t>
      </w:r>
      <w:r w:rsidR="00D719EE" w:rsidRPr="00CA7529">
        <w:rPr>
          <w:sz w:val="28"/>
          <w:szCs w:val="28"/>
        </w:rPr>
        <w:t>.</w:t>
      </w:r>
      <w:r w:rsidRPr="00CA7529">
        <w:rPr>
          <w:sz w:val="28"/>
          <w:szCs w:val="28"/>
        </w:rPr>
        <w:t xml:space="preserve"> </w:t>
      </w:r>
      <w:r w:rsidRPr="00CA7529">
        <w:rPr>
          <w:i/>
          <w:iCs/>
          <w:sz w:val="28"/>
          <w:szCs w:val="28"/>
        </w:rPr>
        <w:t>(en módulo 3)</w:t>
      </w:r>
    </w:p>
    <w:p w:rsidR="00BC68FD" w:rsidRPr="00CA7529" w:rsidRDefault="00BC68FD">
      <w:pPr>
        <w:pStyle w:val="Normal1"/>
      </w:pPr>
      <w:r w:rsidRPr="00CA7529">
        <w:rPr>
          <w:b/>
          <w:bCs/>
          <w:sz w:val="28"/>
          <w:szCs w:val="28"/>
        </w:rPr>
        <w:t xml:space="preserve">Cerdá, L. </w:t>
      </w:r>
      <w:r w:rsidR="00D719EE" w:rsidRPr="00CA7529">
        <w:rPr>
          <w:bCs/>
          <w:sz w:val="28"/>
          <w:szCs w:val="28"/>
        </w:rPr>
        <w:t>(2009)</w:t>
      </w:r>
      <w:r w:rsidR="00D719EE" w:rsidRPr="00CA7529">
        <w:rPr>
          <w:b/>
          <w:bCs/>
          <w:sz w:val="28"/>
          <w:szCs w:val="28"/>
        </w:rPr>
        <w:t xml:space="preserve"> </w:t>
      </w:r>
      <w:r w:rsidRPr="00CA7529">
        <w:rPr>
          <w:i/>
          <w:iCs/>
          <w:sz w:val="28"/>
          <w:szCs w:val="28"/>
        </w:rPr>
        <w:t>La</w:t>
      </w:r>
      <w:r w:rsidR="00710A41" w:rsidRPr="00CA7529">
        <w:rPr>
          <w:i/>
          <w:iCs/>
          <w:sz w:val="28"/>
          <w:szCs w:val="28"/>
        </w:rPr>
        <w:t>s</w:t>
      </w:r>
      <w:r w:rsidRPr="00CA7529">
        <w:rPr>
          <w:i/>
          <w:iCs/>
          <w:sz w:val="28"/>
          <w:szCs w:val="28"/>
        </w:rPr>
        <w:t xml:space="preserve"> dimensiones de los aprendizajes. </w:t>
      </w:r>
      <w:r w:rsidRPr="00CA7529">
        <w:rPr>
          <w:iCs/>
          <w:sz w:val="28"/>
          <w:szCs w:val="28"/>
        </w:rPr>
        <w:t xml:space="preserve">En: Avatares de los aprendizajes. </w:t>
      </w:r>
      <w:r w:rsidR="00D719EE" w:rsidRPr="00CA7529">
        <w:rPr>
          <w:iCs/>
          <w:sz w:val="28"/>
          <w:szCs w:val="28"/>
        </w:rPr>
        <w:t xml:space="preserve">Buenos Aires, </w:t>
      </w:r>
      <w:r w:rsidRPr="00CA7529">
        <w:rPr>
          <w:iCs/>
          <w:sz w:val="28"/>
          <w:szCs w:val="28"/>
        </w:rPr>
        <w:t>Ed: Miño y Dávila</w:t>
      </w:r>
      <w:r w:rsidR="00D719EE" w:rsidRPr="00CA7529">
        <w:rPr>
          <w:iCs/>
          <w:sz w:val="28"/>
          <w:szCs w:val="28"/>
        </w:rPr>
        <w:t>.</w:t>
      </w:r>
    </w:p>
    <w:p w:rsidR="00BC68FD" w:rsidRPr="00CA7529" w:rsidRDefault="00BC68FD">
      <w:pPr>
        <w:pStyle w:val="Normal1"/>
      </w:pPr>
      <w:r w:rsidRPr="00CA7529">
        <w:rPr>
          <w:b/>
          <w:bCs/>
          <w:sz w:val="28"/>
          <w:szCs w:val="28"/>
        </w:rPr>
        <w:lastRenderedPageBreak/>
        <w:t xml:space="preserve">Cerdá, L. </w:t>
      </w:r>
      <w:r w:rsidR="00D719EE" w:rsidRPr="00CA7529">
        <w:rPr>
          <w:bCs/>
          <w:sz w:val="28"/>
          <w:szCs w:val="28"/>
        </w:rPr>
        <w:t>(2009)</w:t>
      </w:r>
      <w:r w:rsidR="00D719EE" w:rsidRPr="00CA7529">
        <w:rPr>
          <w:b/>
          <w:bCs/>
          <w:sz w:val="28"/>
          <w:szCs w:val="28"/>
        </w:rPr>
        <w:t xml:space="preserve"> </w:t>
      </w:r>
      <w:r w:rsidRPr="00CA7529">
        <w:rPr>
          <w:i/>
          <w:iCs/>
          <w:sz w:val="28"/>
          <w:szCs w:val="28"/>
        </w:rPr>
        <w:t xml:space="preserve">El dispositivo clínico. </w:t>
      </w:r>
      <w:r w:rsidRPr="00CA7529">
        <w:rPr>
          <w:iCs/>
          <w:sz w:val="28"/>
          <w:szCs w:val="28"/>
        </w:rPr>
        <w:t xml:space="preserve">En: Avatares de los aprendizajes. </w:t>
      </w:r>
      <w:r w:rsidR="00D719EE" w:rsidRPr="00CA7529">
        <w:rPr>
          <w:iCs/>
          <w:sz w:val="28"/>
          <w:szCs w:val="28"/>
        </w:rPr>
        <w:t xml:space="preserve">Buenos Aires, </w:t>
      </w:r>
      <w:r w:rsidRPr="00CA7529">
        <w:rPr>
          <w:iCs/>
          <w:sz w:val="28"/>
          <w:szCs w:val="28"/>
        </w:rPr>
        <w:t>Ed: Miño y D</w:t>
      </w:r>
      <w:r w:rsidR="00D719EE" w:rsidRPr="00CA7529">
        <w:rPr>
          <w:iCs/>
          <w:sz w:val="28"/>
          <w:szCs w:val="28"/>
        </w:rPr>
        <w:t>á</w:t>
      </w:r>
      <w:r w:rsidRPr="00CA7529">
        <w:rPr>
          <w:iCs/>
          <w:sz w:val="28"/>
          <w:szCs w:val="28"/>
        </w:rPr>
        <w:t>vila</w:t>
      </w:r>
      <w:r w:rsidR="00D719EE" w:rsidRPr="00CA7529">
        <w:rPr>
          <w:iCs/>
          <w:sz w:val="28"/>
          <w:szCs w:val="28"/>
        </w:rPr>
        <w:t>.</w:t>
      </w:r>
    </w:p>
    <w:p w:rsidR="00BC68FD" w:rsidRPr="00CA7529" w:rsidRDefault="00BC68FD">
      <w:pPr>
        <w:pStyle w:val="Normal1"/>
        <w:rPr>
          <w:sz w:val="28"/>
          <w:szCs w:val="28"/>
        </w:rPr>
      </w:pPr>
      <w:r w:rsidRPr="00CA7529">
        <w:rPr>
          <w:b/>
          <w:bCs/>
          <w:sz w:val="28"/>
          <w:szCs w:val="28"/>
        </w:rPr>
        <w:t>Cerdá, L</w:t>
      </w:r>
      <w:r w:rsidRPr="00CA7529">
        <w:rPr>
          <w:sz w:val="28"/>
          <w:szCs w:val="28"/>
        </w:rPr>
        <w:t xml:space="preserve">. </w:t>
      </w:r>
      <w:r w:rsidR="00F540B1" w:rsidRPr="00CA7529">
        <w:rPr>
          <w:sz w:val="28"/>
          <w:szCs w:val="28"/>
        </w:rPr>
        <w:t xml:space="preserve">(2009) </w:t>
      </w:r>
      <w:r w:rsidRPr="00CA7529">
        <w:rPr>
          <w:i/>
          <w:iCs/>
          <w:sz w:val="28"/>
          <w:szCs w:val="28"/>
        </w:rPr>
        <w:t>El SAOP: Un dispositivo clínico-institucional</w:t>
      </w:r>
      <w:r w:rsidRPr="00CA7529">
        <w:rPr>
          <w:sz w:val="28"/>
          <w:szCs w:val="28"/>
        </w:rPr>
        <w:t xml:space="preserve">. En: Modelos y Estrategias de intervención en psicopedagogía. UNLZ. Fac. de Ciencias Sociales. (inédito). Editor: Amaya, O. cap. 1 </w:t>
      </w:r>
    </w:p>
    <w:p w:rsidR="00BC68FD" w:rsidRPr="00CA7529" w:rsidRDefault="00BC68FD">
      <w:pPr>
        <w:pStyle w:val="Normal1"/>
      </w:pPr>
      <w:r w:rsidRPr="00CA7529">
        <w:rPr>
          <w:i/>
          <w:iCs/>
          <w:sz w:val="28"/>
          <w:szCs w:val="28"/>
        </w:rPr>
        <w:t>(en módulo 1)</w:t>
      </w:r>
    </w:p>
    <w:p w:rsidR="00BC68FD" w:rsidRPr="00CA7529" w:rsidRDefault="00BC68FD">
      <w:pPr>
        <w:pStyle w:val="Normal1"/>
        <w:rPr>
          <w:sz w:val="28"/>
          <w:szCs w:val="28"/>
        </w:rPr>
      </w:pPr>
      <w:r w:rsidRPr="00CA7529">
        <w:rPr>
          <w:b/>
          <w:bCs/>
          <w:sz w:val="28"/>
          <w:szCs w:val="28"/>
        </w:rPr>
        <w:t>Cerdá, L</w:t>
      </w:r>
      <w:r w:rsidRPr="00CA7529">
        <w:rPr>
          <w:sz w:val="28"/>
          <w:szCs w:val="28"/>
        </w:rPr>
        <w:t xml:space="preserve">. </w:t>
      </w:r>
      <w:r w:rsidR="00F540B1" w:rsidRPr="00CA7529">
        <w:rPr>
          <w:sz w:val="28"/>
          <w:szCs w:val="28"/>
        </w:rPr>
        <w:t xml:space="preserve">(2009) </w:t>
      </w:r>
      <w:r w:rsidRPr="00CA7529">
        <w:rPr>
          <w:i/>
          <w:iCs/>
          <w:sz w:val="28"/>
          <w:szCs w:val="28"/>
        </w:rPr>
        <w:t>La formación académica del psicopedagogo</w:t>
      </w:r>
      <w:r w:rsidRPr="00CA7529">
        <w:rPr>
          <w:sz w:val="28"/>
          <w:szCs w:val="28"/>
        </w:rPr>
        <w:t xml:space="preserve">. En: Modelos y Estrategias de intervención en psicopedagogía. </w:t>
      </w:r>
      <w:r w:rsidR="00F145C7" w:rsidRPr="00CA7529">
        <w:rPr>
          <w:sz w:val="28"/>
          <w:szCs w:val="28"/>
        </w:rPr>
        <w:t>UNLZ. Fac. de Ciencias Sociales</w:t>
      </w:r>
      <w:r w:rsidRPr="00CA7529">
        <w:rPr>
          <w:sz w:val="28"/>
          <w:szCs w:val="28"/>
        </w:rPr>
        <w:t xml:space="preserve"> (inédito). Editor: Amaya, O., cap. 2 </w:t>
      </w:r>
    </w:p>
    <w:p w:rsidR="00BC68FD" w:rsidRPr="00CA7529" w:rsidRDefault="00BC68FD">
      <w:pPr>
        <w:pStyle w:val="Normal1"/>
      </w:pPr>
      <w:r w:rsidRPr="00CA7529">
        <w:rPr>
          <w:i/>
          <w:iCs/>
          <w:sz w:val="28"/>
          <w:szCs w:val="28"/>
        </w:rPr>
        <w:t>(en módulo 1)</w:t>
      </w:r>
    </w:p>
    <w:p w:rsidR="00BC68FD" w:rsidRPr="00CA7529" w:rsidRDefault="00BC68FD">
      <w:pPr>
        <w:pStyle w:val="Normal1"/>
        <w:jc w:val="both"/>
        <w:rPr>
          <w:i/>
          <w:iCs/>
          <w:sz w:val="28"/>
          <w:szCs w:val="28"/>
        </w:rPr>
      </w:pPr>
      <w:r w:rsidRPr="00CA7529">
        <w:rPr>
          <w:b/>
          <w:bCs/>
          <w:sz w:val="28"/>
          <w:szCs w:val="28"/>
        </w:rPr>
        <w:t xml:space="preserve">Osorio, S. </w:t>
      </w:r>
      <w:r w:rsidRPr="00CA7529">
        <w:rPr>
          <w:bCs/>
          <w:sz w:val="28"/>
          <w:szCs w:val="28"/>
        </w:rPr>
        <w:t>(2014)</w:t>
      </w:r>
      <w:r w:rsidR="00EF3328" w:rsidRPr="00CA7529">
        <w:rPr>
          <w:b/>
          <w:bCs/>
          <w:sz w:val="28"/>
          <w:szCs w:val="28"/>
        </w:rPr>
        <w:t xml:space="preserve"> </w:t>
      </w:r>
      <w:r w:rsidRPr="00CA7529">
        <w:rPr>
          <w:i/>
          <w:iCs/>
          <w:sz w:val="28"/>
          <w:szCs w:val="28"/>
        </w:rPr>
        <w:t xml:space="preserve">Un dispositivo de inicio en la clínica: La entrevista de admisión. Una revisión pertinente. </w:t>
      </w:r>
      <w:r w:rsidR="006C1D8C" w:rsidRPr="00CA7529">
        <w:rPr>
          <w:sz w:val="28"/>
          <w:szCs w:val="28"/>
        </w:rPr>
        <w:t xml:space="preserve">En: Modelos y Estrategias de intervención en psicopedagogía. UNLZ. Fac. de Ciencias Sociales (inédito). Editor: Amaya, O. cap. </w:t>
      </w:r>
      <w:r w:rsidR="006C1D8C" w:rsidRPr="00CA7529">
        <w:rPr>
          <w:i/>
          <w:iCs/>
          <w:sz w:val="28"/>
          <w:szCs w:val="28"/>
        </w:rPr>
        <w:t>(en módulo 1)</w:t>
      </w:r>
    </w:p>
    <w:p w:rsidR="008556C8" w:rsidRPr="00CA7529" w:rsidRDefault="00F53DF6" w:rsidP="00EF3328">
      <w:pPr>
        <w:rPr>
          <w:i/>
          <w:color w:val="auto"/>
        </w:rPr>
      </w:pPr>
      <w:r w:rsidRPr="00CA7529">
        <w:rPr>
          <w:b/>
          <w:color w:val="auto"/>
          <w:sz w:val="28"/>
          <w:szCs w:val="28"/>
        </w:rPr>
        <w:t xml:space="preserve">Kornblit, C. y otros </w:t>
      </w:r>
      <w:r w:rsidRPr="00CA7529">
        <w:rPr>
          <w:color w:val="auto"/>
          <w:sz w:val="28"/>
          <w:szCs w:val="28"/>
        </w:rPr>
        <w:t xml:space="preserve">(2010) </w:t>
      </w:r>
      <w:r w:rsidRPr="00CA7529">
        <w:rPr>
          <w:i/>
          <w:color w:val="auto"/>
          <w:sz w:val="28"/>
          <w:szCs w:val="28"/>
        </w:rPr>
        <w:t xml:space="preserve">Entre la demanda y el mandato. </w:t>
      </w:r>
      <w:r w:rsidRPr="00CA7529">
        <w:rPr>
          <w:color w:val="auto"/>
          <w:sz w:val="28"/>
          <w:szCs w:val="28"/>
        </w:rPr>
        <w:t xml:space="preserve">Artículo. </w:t>
      </w:r>
      <w:r w:rsidRPr="00CA7529">
        <w:rPr>
          <w:color w:val="auto"/>
          <w:sz w:val="28"/>
          <w:szCs w:val="28"/>
          <w:u w:val="single"/>
        </w:rPr>
        <w:t>Web: xpsicopedagogía.com.ar / Publicaciones psicopedagogía</w:t>
      </w:r>
      <w:r w:rsidR="00EF3328" w:rsidRPr="00CA7529">
        <w:rPr>
          <w:color w:val="auto"/>
          <w:sz w:val="28"/>
          <w:szCs w:val="28"/>
        </w:rPr>
        <w:t xml:space="preserve"> </w:t>
      </w:r>
      <w:r w:rsidRPr="00CA7529">
        <w:rPr>
          <w:i/>
          <w:color w:val="auto"/>
          <w:sz w:val="28"/>
          <w:szCs w:val="28"/>
        </w:rPr>
        <w:t>(</w:t>
      </w:r>
      <w:r w:rsidRPr="00CA7529">
        <w:rPr>
          <w:i/>
          <w:iCs/>
          <w:sz w:val="28"/>
          <w:szCs w:val="28"/>
        </w:rPr>
        <w:t>en módulo 2)</w:t>
      </w:r>
    </w:p>
    <w:p w:rsidR="00BC68FD" w:rsidRPr="00CA7529" w:rsidRDefault="00BC68FD">
      <w:pPr>
        <w:pStyle w:val="Normal1"/>
      </w:pPr>
    </w:p>
    <w:p w:rsidR="00BC68FD" w:rsidRPr="00CA7529" w:rsidRDefault="00BC68FD">
      <w:pPr>
        <w:pStyle w:val="Normal1"/>
        <w:jc w:val="both"/>
      </w:pPr>
    </w:p>
    <w:p w:rsidR="00BC68FD" w:rsidRPr="00CA7529" w:rsidRDefault="00BC68FD">
      <w:pPr>
        <w:pStyle w:val="Normal1"/>
        <w:jc w:val="both"/>
      </w:pPr>
      <w:r w:rsidRPr="00CA7529">
        <w:rPr>
          <w:b/>
          <w:bCs/>
          <w:sz w:val="28"/>
          <w:szCs w:val="28"/>
        </w:rPr>
        <w:t>Tema 2. La clínica psicopedagógica en las perturbaciones complejas en los aprendizajes: la perspectiva interdisciplinaria</w:t>
      </w:r>
    </w:p>
    <w:p w:rsidR="00BC68FD" w:rsidRPr="00CA7529" w:rsidRDefault="00BC68FD">
      <w:pPr>
        <w:pStyle w:val="Normal1"/>
        <w:jc w:val="both"/>
      </w:pPr>
    </w:p>
    <w:p w:rsidR="00BC68FD" w:rsidRPr="00CA7529" w:rsidRDefault="00BC68FD" w:rsidP="00667B13">
      <w:pPr>
        <w:pStyle w:val="Prrafodelista"/>
        <w:numPr>
          <w:ilvl w:val="0"/>
          <w:numId w:val="12"/>
        </w:numPr>
        <w:jc w:val="both"/>
      </w:pPr>
      <w:r w:rsidRPr="00CA7529">
        <w:rPr>
          <w:i/>
          <w:iCs/>
          <w:sz w:val="28"/>
          <w:szCs w:val="28"/>
        </w:rPr>
        <w:t xml:space="preserve">a- </w:t>
      </w:r>
      <w:r w:rsidRPr="00CA7529">
        <w:rPr>
          <w:i/>
          <w:iCs/>
          <w:sz w:val="28"/>
          <w:szCs w:val="28"/>
          <w:u w:val="single"/>
        </w:rPr>
        <w:t>Aportes del psicoanálisis</w:t>
      </w:r>
      <w:r w:rsidRPr="00CA7529">
        <w:rPr>
          <w:i/>
          <w:iCs/>
          <w:sz w:val="28"/>
          <w:szCs w:val="28"/>
        </w:rPr>
        <w:t>:</w:t>
      </w:r>
      <w:r w:rsidRPr="00CA7529">
        <w:rPr>
          <w:sz w:val="28"/>
          <w:szCs w:val="28"/>
        </w:rPr>
        <w:t xml:space="preserve"> Constitución psíquica y proc</w:t>
      </w:r>
      <w:r w:rsidR="001C1807" w:rsidRPr="00CA7529">
        <w:rPr>
          <w:sz w:val="28"/>
          <w:szCs w:val="28"/>
        </w:rPr>
        <w:t>esos de simbolización y aprendizaje</w:t>
      </w:r>
      <w:r w:rsidRPr="00CA7529">
        <w:rPr>
          <w:sz w:val="28"/>
          <w:szCs w:val="28"/>
        </w:rPr>
        <w:t xml:space="preserve"> Aspectos de la subjetividad comprometidos en los aprendizajes. La actividad representativa. El lugar del niño en el discurso familiar. Acontecimiento e historia individual. El trabajo con los padres durante el tratamiento. La significatividad de la transferencia. Características particulares de los síntomas. Necesidad de especificar la etiología y las condiciones de emergencia de</w:t>
      </w:r>
      <w:r w:rsidR="001C1807" w:rsidRPr="00CA7529">
        <w:rPr>
          <w:sz w:val="28"/>
          <w:szCs w:val="28"/>
        </w:rPr>
        <w:t>sde un pensamiento complejo</w:t>
      </w:r>
      <w:r w:rsidRPr="00CA7529">
        <w:rPr>
          <w:sz w:val="28"/>
          <w:szCs w:val="28"/>
        </w:rPr>
        <w:t xml:space="preserve">. </w:t>
      </w:r>
    </w:p>
    <w:p w:rsidR="00BC68FD" w:rsidRPr="00CA7529" w:rsidRDefault="00BC68FD">
      <w:pPr>
        <w:pStyle w:val="Normal1"/>
        <w:jc w:val="both"/>
      </w:pPr>
    </w:p>
    <w:p w:rsidR="00BC68FD" w:rsidRPr="00CA7529" w:rsidRDefault="00BC68FD">
      <w:pPr>
        <w:pStyle w:val="Normal1"/>
        <w:jc w:val="both"/>
      </w:pPr>
      <w:r w:rsidRPr="00CA7529">
        <w:rPr>
          <w:sz w:val="28"/>
          <w:szCs w:val="28"/>
          <w:u w:val="single"/>
        </w:rPr>
        <w:t>Bibliografía</w:t>
      </w:r>
    </w:p>
    <w:p w:rsidR="00BC68FD" w:rsidRPr="00CA7529" w:rsidRDefault="00BC68FD">
      <w:pPr>
        <w:pStyle w:val="Normal1"/>
        <w:jc w:val="both"/>
      </w:pPr>
    </w:p>
    <w:p w:rsidR="00AA7AFB" w:rsidRPr="00CA7529" w:rsidRDefault="00AA7AFB" w:rsidP="00084307">
      <w:pPr>
        <w:pStyle w:val="Textoindependiente3"/>
        <w:spacing w:line="240" w:lineRule="auto"/>
        <w:rPr>
          <w:bCs/>
          <w:sz w:val="28"/>
          <w:szCs w:val="28"/>
          <w:u w:val="none"/>
        </w:rPr>
      </w:pPr>
      <w:r w:rsidRPr="00CA7529">
        <w:rPr>
          <w:b/>
          <w:bCs/>
          <w:sz w:val="28"/>
          <w:szCs w:val="28"/>
          <w:u w:val="none"/>
        </w:rPr>
        <w:lastRenderedPageBreak/>
        <w:t xml:space="preserve">Erhart del Campo, M. </w:t>
      </w:r>
      <w:r w:rsidR="009C6B7A" w:rsidRPr="00CA7529">
        <w:rPr>
          <w:bCs/>
          <w:sz w:val="28"/>
          <w:szCs w:val="28"/>
          <w:u w:val="none"/>
        </w:rPr>
        <w:t>(2001)</w:t>
      </w:r>
      <w:r w:rsidR="009C6B7A" w:rsidRPr="00CA7529">
        <w:rPr>
          <w:b/>
          <w:bCs/>
          <w:sz w:val="28"/>
          <w:szCs w:val="28"/>
          <w:u w:val="none"/>
        </w:rPr>
        <w:t xml:space="preserve"> </w:t>
      </w:r>
      <w:r w:rsidRPr="00CA7529">
        <w:rPr>
          <w:bCs/>
          <w:sz w:val="28"/>
          <w:szCs w:val="28"/>
          <w:u w:val="none"/>
        </w:rPr>
        <w:t>Escuchando a los padres. En: Niños que no aprenden. S. Schlemenson (comp). Ed. Paidós</w:t>
      </w:r>
    </w:p>
    <w:p w:rsidR="00BC68FD" w:rsidRPr="00CA7529" w:rsidRDefault="00BC68FD" w:rsidP="00084307">
      <w:pPr>
        <w:pStyle w:val="Textoindependiente3"/>
        <w:spacing w:line="240" w:lineRule="auto"/>
        <w:rPr>
          <w:i/>
          <w:iCs/>
          <w:sz w:val="28"/>
          <w:szCs w:val="28"/>
          <w:u w:val="none"/>
        </w:rPr>
      </w:pPr>
      <w:r w:rsidRPr="00CA7529">
        <w:rPr>
          <w:b/>
          <w:bCs/>
          <w:sz w:val="28"/>
          <w:szCs w:val="28"/>
          <w:u w:val="none"/>
        </w:rPr>
        <w:t xml:space="preserve">Janin, B. </w:t>
      </w:r>
      <w:r w:rsidRPr="00CA7529">
        <w:rPr>
          <w:sz w:val="28"/>
          <w:szCs w:val="28"/>
          <w:u w:val="none"/>
        </w:rPr>
        <w:t>(2005) Los padres, el niño y el analista: encuentros y desencuentros</w:t>
      </w:r>
      <w:r w:rsidRPr="00CA7529">
        <w:rPr>
          <w:i/>
          <w:iCs/>
          <w:sz w:val="28"/>
          <w:szCs w:val="28"/>
          <w:u w:val="none"/>
        </w:rPr>
        <w:t xml:space="preserve">. </w:t>
      </w:r>
      <w:r w:rsidRPr="00CA7529">
        <w:rPr>
          <w:sz w:val="28"/>
          <w:szCs w:val="28"/>
          <w:u w:val="none"/>
        </w:rPr>
        <w:t>En: Cuestiones de Infancia. Revista de Psicoanálisis con niños. Vol</w:t>
      </w:r>
      <w:r w:rsidR="00FC6CA6" w:rsidRPr="00CA7529">
        <w:rPr>
          <w:sz w:val="28"/>
          <w:szCs w:val="28"/>
          <w:u w:val="none"/>
        </w:rPr>
        <w:t>.</w:t>
      </w:r>
      <w:r w:rsidRPr="00CA7529">
        <w:rPr>
          <w:sz w:val="28"/>
          <w:szCs w:val="28"/>
          <w:u w:val="none"/>
        </w:rPr>
        <w:t xml:space="preserve"> 9 </w:t>
      </w:r>
      <w:r w:rsidR="00084307" w:rsidRPr="00CA7529">
        <w:rPr>
          <w:i/>
          <w:iCs/>
          <w:sz w:val="28"/>
          <w:szCs w:val="28"/>
          <w:u w:val="none"/>
        </w:rPr>
        <w:t>(en módulo 2)</w:t>
      </w:r>
    </w:p>
    <w:p w:rsidR="00E4508E" w:rsidRPr="00CA7529" w:rsidRDefault="00E4508E" w:rsidP="00E4508E">
      <w:pPr>
        <w:spacing w:line="240" w:lineRule="auto"/>
        <w:rPr>
          <w:i/>
          <w:sz w:val="28"/>
          <w:szCs w:val="28"/>
        </w:rPr>
      </w:pPr>
      <w:r w:rsidRPr="00CA7529">
        <w:rPr>
          <w:b/>
          <w:sz w:val="28"/>
          <w:szCs w:val="28"/>
        </w:rPr>
        <w:t xml:space="preserve">Rego, V. </w:t>
      </w:r>
      <w:r w:rsidRPr="00CA7529">
        <w:rPr>
          <w:sz w:val="28"/>
          <w:szCs w:val="28"/>
        </w:rPr>
        <w:t>(2015) Aprendizaje y subjetividad. Los niños que no aprenden. En: Transformaciones en niños con problemas de aprendizaje</w:t>
      </w:r>
      <w:r w:rsidR="006C1D8C" w:rsidRPr="00CA7529">
        <w:rPr>
          <w:sz w:val="28"/>
          <w:szCs w:val="28"/>
        </w:rPr>
        <w:t xml:space="preserve">. Ciudad Autónoma de Buenos Aires. Editorial Entreideas </w:t>
      </w:r>
      <w:r w:rsidR="006C1D8C" w:rsidRPr="00CA7529">
        <w:rPr>
          <w:i/>
          <w:sz w:val="28"/>
          <w:szCs w:val="28"/>
        </w:rPr>
        <w:t>(en módulo 2)</w:t>
      </w:r>
    </w:p>
    <w:p w:rsidR="002B70D8" w:rsidRPr="00CA7529" w:rsidRDefault="002B70D8" w:rsidP="00475067">
      <w:pPr>
        <w:pStyle w:val="Normal1"/>
        <w:rPr>
          <w:bCs/>
          <w:i/>
          <w:sz w:val="28"/>
          <w:szCs w:val="28"/>
        </w:rPr>
      </w:pPr>
      <w:r w:rsidRPr="00CA7529">
        <w:rPr>
          <w:b/>
          <w:bCs/>
          <w:sz w:val="28"/>
          <w:szCs w:val="28"/>
        </w:rPr>
        <w:t xml:space="preserve">Schlemenson, S. </w:t>
      </w:r>
      <w:r w:rsidRPr="00CA7529">
        <w:rPr>
          <w:bCs/>
          <w:sz w:val="28"/>
          <w:szCs w:val="28"/>
        </w:rPr>
        <w:t xml:space="preserve">(2014) Desde los orígenes hacia el pensamiento autónomo. En: Modalidades de aprendizaje. Ed, Mandioca </w:t>
      </w:r>
      <w:r w:rsidRPr="00CA7529">
        <w:rPr>
          <w:bCs/>
          <w:i/>
          <w:sz w:val="28"/>
          <w:szCs w:val="28"/>
        </w:rPr>
        <w:t xml:space="preserve">(en módulo </w:t>
      </w:r>
      <w:r w:rsidR="006C1D8C" w:rsidRPr="00CA7529">
        <w:rPr>
          <w:bCs/>
          <w:i/>
          <w:sz w:val="28"/>
          <w:szCs w:val="28"/>
        </w:rPr>
        <w:t>2</w:t>
      </w:r>
      <w:r w:rsidRPr="00CA7529">
        <w:rPr>
          <w:bCs/>
          <w:i/>
          <w:sz w:val="28"/>
          <w:szCs w:val="28"/>
        </w:rPr>
        <w:t>)</w:t>
      </w:r>
    </w:p>
    <w:p w:rsidR="00955BD2" w:rsidRPr="00CA7529" w:rsidRDefault="00955BD2" w:rsidP="00475067">
      <w:pPr>
        <w:pStyle w:val="Normal1"/>
        <w:rPr>
          <w:bCs/>
          <w:i/>
          <w:sz w:val="28"/>
          <w:szCs w:val="28"/>
        </w:rPr>
      </w:pPr>
      <w:r w:rsidRPr="00CA7529">
        <w:rPr>
          <w:b/>
          <w:bCs/>
          <w:sz w:val="28"/>
          <w:szCs w:val="28"/>
        </w:rPr>
        <w:t xml:space="preserve">Tkach, C. </w:t>
      </w:r>
      <w:r w:rsidRPr="00CA7529">
        <w:rPr>
          <w:bCs/>
          <w:sz w:val="28"/>
          <w:szCs w:val="28"/>
        </w:rPr>
        <w:t xml:space="preserve">(2011) Trabajo con padres. Facultad de Psicología, UBA Materia: Clínica de niños y adolescentes Disponible en: </w:t>
      </w:r>
      <w:hyperlink r:id="rId8" w:history="1">
        <w:r w:rsidR="005F324F" w:rsidRPr="00CA7529">
          <w:rPr>
            <w:rStyle w:val="Hipervnculo"/>
            <w:rFonts w:cs="Arial"/>
            <w:bCs/>
            <w:sz w:val="28"/>
            <w:szCs w:val="28"/>
          </w:rPr>
          <w:t>http://www.psi.uba.ar/academica/carrerasdegrado/psicologia/sitios_catedras/electivas/043_ninos_adolescentes/material/clases_teoricas/teorico_tkach_11_4_11.pdf</w:t>
        </w:r>
      </w:hyperlink>
      <w:r w:rsidR="006654A2" w:rsidRPr="00CA7529">
        <w:rPr>
          <w:bCs/>
          <w:sz w:val="28"/>
          <w:szCs w:val="28"/>
        </w:rPr>
        <w:t xml:space="preserve"> </w:t>
      </w:r>
      <w:r w:rsidR="006654A2" w:rsidRPr="00CA7529">
        <w:rPr>
          <w:bCs/>
          <w:i/>
          <w:sz w:val="28"/>
          <w:szCs w:val="28"/>
        </w:rPr>
        <w:t>(en módulo 2)</w:t>
      </w:r>
    </w:p>
    <w:p w:rsidR="00C3450C" w:rsidRPr="00CA7529" w:rsidRDefault="00C3450C" w:rsidP="00475067">
      <w:pPr>
        <w:pStyle w:val="Normal1"/>
        <w:rPr>
          <w:bCs/>
          <w:i/>
          <w:sz w:val="28"/>
          <w:szCs w:val="28"/>
        </w:rPr>
      </w:pPr>
      <w:r w:rsidRPr="00CA7529">
        <w:rPr>
          <w:b/>
          <w:bCs/>
          <w:sz w:val="28"/>
          <w:szCs w:val="28"/>
        </w:rPr>
        <w:t xml:space="preserve">Untoiglich, G. </w:t>
      </w:r>
      <w:r w:rsidRPr="00CA7529">
        <w:rPr>
          <w:bCs/>
          <w:sz w:val="28"/>
          <w:szCs w:val="28"/>
        </w:rPr>
        <w:t>(2012) Los trabajos de subjetivación en la infancia Cap. 1, en: Versiones actuales del sufrimiento infantil. Buenos Aires, Noveduc.</w:t>
      </w:r>
      <w:r w:rsidR="009939BF" w:rsidRPr="00CA7529">
        <w:rPr>
          <w:bCs/>
          <w:sz w:val="28"/>
          <w:szCs w:val="28"/>
        </w:rPr>
        <w:t xml:space="preserve"> </w:t>
      </w:r>
      <w:r w:rsidR="009939BF" w:rsidRPr="00CA7529">
        <w:rPr>
          <w:bCs/>
          <w:i/>
          <w:sz w:val="28"/>
          <w:szCs w:val="28"/>
        </w:rPr>
        <w:t>(en módulo 2)</w:t>
      </w:r>
    </w:p>
    <w:p w:rsidR="00BC68FD" w:rsidRPr="00CA7529" w:rsidRDefault="00BC68FD" w:rsidP="00475067">
      <w:pPr>
        <w:pStyle w:val="Normal1"/>
        <w:rPr>
          <w:i/>
          <w:iCs/>
          <w:sz w:val="28"/>
          <w:szCs w:val="28"/>
        </w:rPr>
      </w:pPr>
      <w:r w:rsidRPr="00CA7529">
        <w:rPr>
          <w:b/>
          <w:bCs/>
          <w:sz w:val="28"/>
          <w:szCs w:val="28"/>
        </w:rPr>
        <w:t xml:space="preserve">Wettengel, L. </w:t>
      </w:r>
      <w:r w:rsidRPr="00CA7529">
        <w:rPr>
          <w:sz w:val="28"/>
          <w:szCs w:val="28"/>
        </w:rPr>
        <w:t xml:space="preserve">(2008) Los senderos de la transmisión. Historia y herencia psíquica Cap. 2. En: Schlemenson (comp) Niños que no aprenden. Paidós Educador </w:t>
      </w:r>
      <w:r w:rsidRPr="00CA7529">
        <w:rPr>
          <w:i/>
          <w:iCs/>
          <w:sz w:val="28"/>
          <w:szCs w:val="28"/>
        </w:rPr>
        <w:t>(en módulo 2)</w:t>
      </w:r>
    </w:p>
    <w:p w:rsidR="00BC68FD" w:rsidRPr="00CA7529" w:rsidRDefault="00FB1926">
      <w:pPr>
        <w:pStyle w:val="Normal1"/>
        <w:jc w:val="both"/>
      </w:pPr>
      <w:r w:rsidRPr="00CA7529">
        <w:rPr>
          <w:b/>
          <w:bCs/>
          <w:sz w:val="28"/>
          <w:szCs w:val="28"/>
        </w:rPr>
        <w:t xml:space="preserve">Wettengel, L. </w:t>
      </w:r>
      <w:r w:rsidRPr="00CA7529">
        <w:rPr>
          <w:bCs/>
          <w:sz w:val="28"/>
          <w:szCs w:val="28"/>
        </w:rPr>
        <w:t>(2009)</w:t>
      </w:r>
      <w:r w:rsidRPr="00CA7529">
        <w:rPr>
          <w:b/>
          <w:bCs/>
          <w:sz w:val="28"/>
          <w:szCs w:val="28"/>
        </w:rPr>
        <w:t xml:space="preserve"> </w:t>
      </w:r>
      <w:r w:rsidRPr="00CA7529">
        <w:rPr>
          <w:bCs/>
          <w:sz w:val="28"/>
          <w:szCs w:val="28"/>
        </w:rPr>
        <w:t>Trazando surcos: el trabajo de la parentalidad. En: Patologías actuales en la infancia. Untoiglich, Wettengel, Syber. Noveduc</w:t>
      </w:r>
      <w:r w:rsidRPr="00CA7529">
        <w:rPr>
          <w:bCs/>
          <w:i/>
          <w:sz w:val="28"/>
          <w:szCs w:val="28"/>
        </w:rPr>
        <w:t xml:space="preserve"> (en módulo 2)</w:t>
      </w:r>
    </w:p>
    <w:p w:rsidR="00FB1926" w:rsidRPr="00CA7529" w:rsidRDefault="00FB1926" w:rsidP="00FB1926">
      <w:pPr>
        <w:spacing w:line="240" w:lineRule="auto"/>
      </w:pPr>
    </w:p>
    <w:p w:rsidR="00BC68FD" w:rsidRPr="00CA7529" w:rsidRDefault="00BC68FD">
      <w:pPr>
        <w:pStyle w:val="Normal1"/>
        <w:jc w:val="both"/>
      </w:pPr>
      <w:r w:rsidRPr="00CA7529">
        <w:rPr>
          <w:sz w:val="28"/>
          <w:szCs w:val="28"/>
        </w:rPr>
        <w:t xml:space="preserve">b- </w:t>
      </w:r>
      <w:r w:rsidRPr="00CA7529">
        <w:rPr>
          <w:sz w:val="28"/>
          <w:szCs w:val="28"/>
          <w:u w:val="single"/>
        </w:rPr>
        <w:t>Aportes de las neurociencias</w:t>
      </w:r>
      <w:r w:rsidRPr="00CA7529">
        <w:rPr>
          <w:sz w:val="28"/>
          <w:szCs w:val="28"/>
        </w:rPr>
        <w:t>: Revisión de conocimientos neuroanatómicos y neurofisiológicos. Partos distócicos. Problemáticas del prematuro. Depresión neonatal. Hemorragia periventricular. Encefalopatías hipóxico-isquémicas. Encefalopatías evolutivas y no evolutivas. Disfunciones y patologías neurológicas incidentes en los aprendizajes: retardo mental y aprendizaje. Factores de riesgo. La inteligencia en</w:t>
      </w:r>
      <w:r w:rsidR="0054459C" w:rsidRPr="00CA7529">
        <w:rPr>
          <w:sz w:val="28"/>
          <w:szCs w:val="28"/>
        </w:rPr>
        <w:t xml:space="preserve"> la discapacidad intelectual</w:t>
      </w:r>
      <w:r w:rsidRPr="00CA7529">
        <w:rPr>
          <w:sz w:val="28"/>
          <w:szCs w:val="28"/>
        </w:rPr>
        <w:t xml:space="preserve">. Trastornos motores y aprendizaje. Epilepsias de la infancia: clasificación y etiologías. Disfunción Cerebral Mínima o trastornos del </w:t>
      </w:r>
      <w:r w:rsidR="0054459C" w:rsidRPr="00CA7529">
        <w:rPr>
          <w:sz w:val="28"/>
          <w:szCs w:val="28"/>
        </w:rPr>
        <w:t>neuro</w:t>
      </w:r>
      <w:r w:rsidRPr="00CA7529">
        <w:rPr>
          <w:sz w:val="28"/>
          <w:szCs w:val="28"/>
        </w:rPr>
        <w:t xml:space="preserve">desarrollo, áreas afectadas: conducta, atención, motricidad, lenguaje verbal, aprendizaje. Neuropsicología de las Funciones Ejecutivas. Atención y Funciones ejecutivas. Memoria de trabajo y funciones ejecutivas. </w:t>
      </w:r>
      <w:r w:rsidRPr="00CA7529">
        <w:rPr>
          <w:sz w:val="28"/>
          <w:szCs w:val="28"/>
        </w:rPr>
        <w:lastRenderedPageBreak/>
        <w:t>Intervención en niños con riesgo de trastorno del neurodesarrollo. Nociones de psicofarmacología. Análisis de casos clínicos.</w:t>
      </w:r>
    </w:p>
    <w:p w:rsidR="00BC68FD" w:rsidRPr="00CA7529" w:rsidRDefault="00BC68FD">
      <w:pPr>
        <w:pStyle w:val="Normal1"/>
        <w:jc w:val="both"/>
      </w:pPr>
    </w:p>
    <w:p w:rsidR="00665951" w:rsidRPr="00CA7529" w:rsidRDefault="00665951" w:rsidP="00665951">
      <w:pPr>
        <w:spacing w:line="240" w:lineRule="auto"/>
      </w:pPr>
    </w:p>
    <w:p w:rsidR="00665951" w:rsidRPr="00CA7529" w:rsidRDefault="00665951" w:rsidP="00665951">
      <w:pPr>
        <w:spacing w:line="240" w:lineRule="auto"/>
      </w:pPr>
    </w:p>
    <w:p w:rsidR="00BC68FD" w:rsidRPr="00CA7529" w:rsidRDefault="00BC68FD">
      <w:pPr>
        <w:pStyle w:val="Normal1"/>
        <w:jc w:val="both"/>
        <w:rPr>
          <w:u w:val="single"/>
        </w:rPr>
      </w:pPr>
      <w:r w:rsidRPr="00CA7529">
        <w:rPr>
          <w:sz w:val="28"/>
          <w:szCs w:val="28"/>
          <w:u w:val="single"/>
        </w:rPr>
        <w:t>Bibliografía</w:t>
      </w:r>
    </w:p>
    <w:p w:rsidR="00BC68FD" w:rsidRPr="00CA7529" w:rsidRDefault="00BC68FD">
      <w:pPr>
        <w:pStyle w:val="Normal1"/>
        <w:rPr>
          <w:i/>
          <w:iCs/>
          <w:sz w:val="28"/>
          <w:szCs w:val="28"/>
        </w:rPr>
      </w:pPr>
      <w:r w:rsidRPr="00CA7529">
        <w:rPr>
          <w:b/>
          <w:bCs/>
          <w:sz w:val="28"/>
          <w:szCs w:val="28"/>
        </w:rPr>
        <w:t>Artigas-Pallarés J, Narbona J.</w:t>
      </w:r>
      <w:r w:rsidRPr="00CA7529">
        <w:rPr>
          <w:i/>
          <w:iCs/>
          <w:sz w:val="28"/>
          <w:szCs w:val="28"/>
        </w:rPr>
        <w:t xml:space="preserve"> Concepto, clínica y etiopatogenia del retraso mental (Cap 5) </w:t>
      </w:r>
    </w:p>
    <w:p w:rsidR="00BC68FD" w:rsidRPr="00CA7529" w:rsidRDefault="00BC68FD">
      <w:pPr>
        <w:pStyle w:val="Normal1"/>
        <w:rPr>
          <w:i/>
          <w:iCs/>
          <w:sz w:val="28"/>
          <w:szCs w:val="28"/>
        </w:rPr>
      </w:pPr>
      <w:r w:rsidRPr="00CA7529">
        <w:rPr>
          <w:i/>
          <w:iCs/>
          <w:sz w:val="28"/>
          <w:szCs w:val="28"/>
        </w:rPr>
        <w:t xml:space="preserve">En: Trastornos del neurodesarrollo.  </w:t>
      </w:r>
      <w:r w:rsidRPr="00CA7529">
        <w:rPr>
          <w:sz w:val="28"/>
          <w:szCs w:val="28"/>
        </w:rPr>
        <w:t xml:space="preserve">Ed. Viguera. Barcelona, 2011 </w:t>
      </w:r>
      <w:r w:rsidRPr="00CA7529">
        <w:rPr>
          <w:i/>
          <w:iCs/>
          <w:sz w:val="28"/>
          <w:szCs w:val="28"/>
        </w:rPr>
        <w:t>(en módulo 6)</w:t>
      </w:r>
    </w:p>
    <w:p w:rsidR="000058D1" w:rsidRPr="00CA7529" w:rsidRDefault="000058D1" w:rsidP="000058D1">
      <w:pPr>
        <w:rPr>
          <w:sz w:val="28"/>
          <w:szCs w:val="28"/>
        </w:rPr>
      </w:pPr>
      <w:r w:rsidRPr="00CA7529">
        <w:rPr>
          <w:b/>
          <w:sz w:val="28"/>
          <w:szCs w:val="28"/>
        </w:rPr>
        <w:t xml:space="preserve">Caraballo, R. y Ronconi, M.C, </w:t>
      </w:r>
      <w:r w:rsidRPr="00CA7529">
        <w:rPr>
          <w:sz w:val="28"/>
          <w:szCs w:val="28"/>
        </w:rPr>
        <w:t xml:space="preserve">Trastornos del neurodesarrollo, trastornos psiquiátricos y epilepsias (cap 18) En: </w:t>
      </w:r>
      <w:r w:rsidRPr="00CA7529">
        <w:rPr>
          <w:i/>
          <w:sz w:val="28"/>
          <w:szCs w:val="28"/>
        </w:rPr>
        <w:t xml:space="preserve">Neuropsicología infantil. </w:t>
      </w:r>
      <w:r w:rsidRPr="00CA7529">
        <w:rPr>
          <w:sz w:val="28"/>
          <w:szCs w:val="28"/>
        </w:rPr>
        <w:t>Ed. Paidós, Bs. As., 2017 (en módulo</w:t>
      </w:r>
      <w:r w:rsidR="0054459C" w:rsidRPr="00CA7529">
        <w:rPr>
          <w:sz w:val="28"/>
          <w:szCs w:val="28"/>
        </w:rPr>
        <w:t xml:space="preserve"> 5</w:t>
      </w:r>
      <w:r w:rsidRPr="00CA7529">
        <w:rPr>
          <w:sz w:val="28"/>
          <w:szCs w:val="28"/>
        </w:rPr>
        <w:t>)</w:t>
      </w:r>
    </w:p>
    <w:p w:rsidR="00BC68FD" w:rsidRPr="00CA7529" w:rsidRDefault="00BC68FD">
      <w:pPr>
        <w:pStyle w:val="Normal1"/>
      </w:pPr>
      <w:r w:rsidRPr="00CA7529">
        <w:rPr>
          <w:b/>
          <w:bCs/>
          <w:sz w:val="28"/>
          <w:szCs w:val="28"/>
        </w:rPr>
        <w:t xml:space="preserve">Cerdá, L. </w:t>
      </w:r>
      <w:r w:rsidRPr="00CA7529">
        <w:rPr>
          <w:i/>
          <w:iCs/>
          <w:sz w:val="28"/>
          <w:szCs w:val="28"/>
        </w:rPr>
        <w:t xml:space="preserve"> Glosario de Neurociencias. </w:t>
      </w:r>
      <w:r w:rsidRPr="00CA7529">
        <w:rPr>
          <w:sz w:val="28"/>
          <w:szCs w:val="28"/>
        </w:rPr>
        <w:t>En: Avatares de</w:t>
      </w:r>
      <w:r w:rsidR="00710A41" w:rsidRPr="00CA7529">
        <w:rPr>
          <w:sz w:val="28"/>
          <w:szCs w:val="28"/>
        </w:rPr>
        <w:t xml:space="preserve"> los aprendizajes. Ed. Miño y Dá</w:t>
      </w:r>
      <w:r w:rsidRPr="00CA7529">
        <w:rPr>
          <w:sz w:val="28"/>
          <w:szCs w:val="28"/>
        </w:rPr>
        <w:t>vila, 2009</w:t>
      </w:r>
    </w:p>
    <w:p w:rsidR="00BC68FD" w:rsidRPr="00CA7529" w:rsidRDefault="00BC68FD">
      <w:pPr>
        <w:pStyle w:val="Normal1"/>
      </w:pPr>
      <w:r w:rsidRPr="00CA7529">
        <w:rPr>
          <w:b/>
          <w:bCs/>
          <w:sz w:val="28"/>
          <w:szCs w:val="28"/>
        </w:rPr>
        <w:t xml:space="preserve">Cerdá, L. </w:t>
      </w:r>
      <w:r w:rsidRPr="00CA7529">
        <w:rPr>
          <w:i/>
          <w:iCs/>
          <w:sz w:val="28"/>
          <w:szCs w:val="28"/>
        </w:rPr>
        <w:t xml:space="preserve">Glosario de términos de temas pediátricos y neuropediátricos con relación a los aprendizajes. </w:t>
      </w:r>
      <w:r w:rsidRPr="00CA7529">
        <w:rPr>
          <w:sz w:val="28"/>
          <w:szCs w:val="28"/>
        </w:rPr>
        <w:t>En: Avatares de</w:t>
      </w:r>
      <w:r w:rsidR="00710A41" w:rsidRPr="00CA7529">
        <w:rPr>
          <w:sz w:val="28"/>
          <w:szCs w:val="28"/>
        </w:rPr>
        <w:t xml:space="preserve"> los aprendizajes. Ed. Miño y Dá</w:t>
      </w:r>
      <w:r w:rsidRPr="00CA7529">
        <w:rPr>
          <w:sz w:val="28"/>
          <w:szCs w:val="28"/>
        </w:rPr>
        <w:t>vila, 2009</w:t>
      </w:r>
    </w:p>
    <w:p w:rsidR="00BC68FD" w:rsidRPr="00CA7529" w:rsidRDefault="00BC68FD">
      <w:pPr>
        <w:pStyle w:val="Normal1"/>
      </w:pPr>
      <w:r w:rsidRPr="00CA7529">
        <w:rPr>
          <w:b/>
          <w:bCs/>
          <w:sz w:val="28"/>
          <w:szCs w:val="28"/>
        </w:rPr>
        <w:t>Cerdá, L.</w:t>
      </w:r>
      <w:r w:rsidRPr="00CA7529">
        <w:rPr>
          <w:i/>
          <w:iCs/>
          <w:sz w:val="28"/>
          <w:szCs w:val="28"/>
        </w:rPr>
        <w:t xml:space="preserve"> Tropiezos en los aprendizajes: los llamados “signos blandos o menores</w:t>
      </w:r>
      <w:r w:rsidRPr="00CA7529">
        <w:rPr>
          <w:sz w:val="28"/>
          <w:szCs w:val="28"/>
        </w:rPr>
        <w:t>”. En: Avatares de</w:t>
      </w:r>
      <w:r w:rsidR="00710A41" w:rsidRPr="00CA7529">
        <w:rPr>
          <w:sz w:val="28"/>
          <w:szCs w:val="28"/>
        </w:rPr>
        <w:t xml:space="preserve"> los aprendizajes. Ed. Miño y Dá</w:t>
      </w:r>
      <w:r w:rsidRPr="00CA7529">
        <w:rPr>
          <w:sz w:val="28"/>
          <w:szCs w:val="28"/>
        </w:rPr>
        <w:t>vila, 2009</w:t>
      </w:r>
    </w:p>
    <w:p w:rsidR="002B0021" w:rsidRPr="00CA7529" w:rsidRDefault="00BC68FD" w:rsidP="001428D1">
      <w:pPr>
        <w:pStyle w:val="Normal1"/>
        <w:rPr>
          <w:i/>
          <w:sz w:val="28"/>
          <w:szCs w:val="28"/>
        </w:rPr>
      </w:pPr>
      <w:r w:rsidRPr="00CA7529">
        <w:rPr>
          <w:b/>
          <w:bCs/>
          <w:sz w:val="28"/>
          <w:szCs w:val="28"/>
        </w:rPr>
        <w:t>Cerdá, L</w:t>
      </w:r>
      <w:r w:rsidRPr="00CA7529">
        <w:rPr>
          <w:sz w:val="28"/>
          <w:szCs w:val="28"/>
        </w:rPr>
        <w:t xml:space="preserve">.: </w:t>
      </w:r>
      <w:r w:rsidRPr="00CA7529">
        <w:rPr>
          <w:i/>
          <w:iCs/>
          <w:sz w:val="28"/>
          <w:szCs w:val="28"/>
        </w:rPr>
        <w:t>Consideraciones acerca del retraso mental</w:t>
      </w:r>
      <w:r w:rsidRPr="00CA7529">
        <w:rPr>
          <w:sz w:val="28"/>
          <w:szCs w:val="28"/>
        </w:rPr>
        <w:t>. En:</w:t>
      </w:r>
      <w:r w:rsidR="00710A41" w:rsidRPr="00CA7529">
        <w:rPr>
          <w:sz w:val="28"/>
          <w:szCs w:val="28"/>
        </w:rPr>
        <w:t xml:space="preserve"> </w:t>
      </w:r>
      <w:r w:rsidRPr="00CA7529">
        <w:rPr>
          <w:sz w:val="28"/>
          <w:szCs w:val="28"/>
        </w:rPr>
        <w:t>Avatares de los aprendizajes. Ed. Miño y Dávila, 2009</w:t>
      </w:r>
    </w:p>
    <w:p w:rsidR="00BC68FD" w:rsidRPr="00CA7529" w:rsidRDefault="00BC68FD">
      <w:pPr>
        <w:pStyle w:val="Normal1"/>
        <w:rPr>
          <w:i/>
          <w:iCs/>
          <w:sz w:val="28"/>
          <w:szCs w:val="28"/>
        </w:rPr>
      </w:pPr>
      <w:r w:rsidRPr="00CA7529">
        <w:rPr>
          <w:b/>
          <w:bCs/>
          <w:sz w:val="28"/>
          <w:szCs w:val="28"/>
        </w:rPr>
        <w:t>Etchepareborda</w:t>
      </w:r>
      <w:r w:rsidR="007214E1" w:rsidRPr="00CA7529">
        <w:rPr>
          <w:b/>
          <w:bCs/>
          <w:sz w:val="28"/>
          <w:szCs w:val="28"/>
        </w:rPr>
        <w:t>,</w:t>
      </w:r>
      <w:r w:rsidRPr="00CA7529">
        <w:rPr>
          <w:b/>
          <w:bCs/>
          <w:sz w:val="28"/>
          <w:szCs w:val="28"/>
        </w:rPr>
        <w:t xml:space="preserve"> M.</w:t>
      </w:r>
      <w:r w:rsidR="007214E1" w:rsidRPr="00CA7529">
        <w:rPr>
          <w:b/>
          <w:bCs/>
          <w:sz w:val="28"/>
          <w:szCs w:val="28"/>
        </w:rPr>
        <w:t xml:space="preserve"> </w:t>
      </w:r>
      <w:r w:rsidRPr="00CA7529">
        <w:rPr>
          <w:b/>
          <w:bCs/>
          <w:sz w:val="28"/>
          <w:szCs w:val="28"/>
        </w:rPr>
        <w:t xml:space="preserve">C., Abad-Mas, L. </w:t>
      </w:r>
      <w:r w:rsidRPr="00CA7529">
        <w:rPr>
          <w:i/>
          <w:iCs/>
          <w:sz w:val="28"/>
          <w:szCs w:val="28"/>
        </w:rPr>
        <w:t>Memoria de trabajo en los procesos básicos del aprendizaje.</w:t>
      </w:r>
      <w:r w:rsidRPr="00CA7529">
        <w:rPr>
          <w:sz w:val="28"/>
          <w:szCs w:val="28"/>
        </w:rPr>
        <w:t xml:space="preserve"> Rev. Neurol. 2005; 40 (Supl</w:t>
      </w:r>
      <w:r w:rsidR="00710A41" w:rsidRPr="00CA7529">
        <w:rPr>
          <w:sz w:val="28"/>
          <w:szCs w:val="28"/>
        </w:rPr>
        <w:t>.</w:t>
      </w:r>
      <w:r w:rsidRPr="00CA7529">
        <w:rPr>
          <w:sz w:val="28"/>
          <w:szCs w:val="28"/>
        </w:rPr>
        <w:t xml:space="preserve"> I): S79-83 </w:t>
      </w:r>
      <w:r w:rsidRPr="00CA7529">
        <w:rPr>
          <w:i/>
          <w:iCs/>
          <w:sz w:val="28"/>
          <w:szCs w:val="28"/>
        </w:rPr>
        <w:t>(en módulo 6)</w:t>
      </w:r>
    </w:p>
    <w:p w:rsidR="00367F54" w:rsidRPr="00CA7529" w:rsidRDefault="00367F54" w:rsidP="00367F54">
      <w:pPr>
        <w:pStyle w:val="Normal1"/>
        <w:jc w:val="both"/>
        <w:rPr>
          <w:i/>
          <w:sz w:val="28"/>
          <w:szCs w:val="28"/>
        </w:rPr>
      </w:pPr>
      <w:r w:rsidRPr="00CA7529">
        <w:rPr>
          <w:b/>
          <w:bCs/>
          <w:sz w:val="28"/>
          <w:szCs w:val="28"/>
        </w:rPr>
        <w:t>Fejerman, N.</w:t>
      </w:r>
      <w:r w:rsidRPr="00CA7529">
        <w:rPr>
          <w:sz w:val="28"/>
          <w:szCs w:val="28"/>
        </w:rPr>
        <w:t xml:space="preserve"> (comp.) Trastornos del desarrollo en niños y adolescentes. Conducta, motricidad, aprendizaje, lenguaje y comunicación. Caps. 1 y 2. Paidós, Bs. As., 2010 </w:t>
      </w:r>
      <w:r w:rsidRPr="00CA7529">
        <w:rPr>
          <w:i/>
          <w:sz w:val="28"/>
          <w:szCs w:val="28"/>
        </w:rPr>
        <w:t>(en módulo 6)</w:t>
      </w:r>
    </w:p>
    <w:p w:rsidR="000058D1" w:rsidRPr="00CA7529" w:rsidRDefault="00367F54" w:rsidP="001428D1">
      <w:pPr>
        <w:rPr>
          <w:sz w:val="28"/>
          <w:szCs w:val="28"/>
        </w:rPr>
      </w:pPr>
      <w:r w:rsidRPr="00CA7529">
        <w:rPr>
          <w:b/>
          <w:sz w:val="28"/>
          <w:szCs w:val="28"/>
        </w:rPr>
        <w:t xml:space="preserve">Fejerman, N. </w:t>
      </w:r>
      <w:r w:rsidRPr="00CA7529">
        <w:rPr>
          <w:sz w:val="28"/>
          <w:szCs w:val="28"/>
        </w:rPr>
        <w:t>Trastornos del neurodesarrollo en niños y adolescentes</w:t>
      </w:r>
      <w:r w:rsidRPr="00CA7529">
        <w:rPr>
          <w:i/>
          <w:sz w:val="28"/>
          <w:szCs w:val="28"/>
        </w:rPr>
        <w:t xml:space="preserve"> </w:t>
      </w:r>
      <w:r w:rsidRPr="00CA7529">
        <w:rPr>
          <w:sz w:val="28"/>
          <w:szCs w:val="28"/>
        </w:rPr>
        <w:t xml:space="preserve">(cap 1), </w:t>
      </w:r>
      <w:r w:rsidR="000058D1" w:rsidRPr="00CA7529">
        <w:rPr>
          <w:sz w:val="28"/>
          <w:szCs w:val="28"/>
        </w:rPr>
        <w:t xml:space="preserve"> </w:t>
      </w:r>
      <w:r w:rsidRPr="00CA7529">
        <w:rPr>
          <w:b/>
          <w:sz w:val="28"/>
          <w:szCs w:val="28"/>
        </w:rPr>
        <w:t xml:space="preserve">Richaudeau, A, </w:t>
      </w:r>
      <w:r w:rsidRPr="00CA7529">
        <w:rPr>
          <w:sz w:val="28"/>
          <w:szCs w:val="28"/>
        </w:rPr>
        <w:t>Funciones ejecutivas. (cap. 15)</w:t>
      </w:r>
      <w:r w:rsidR="000058D1" w:rsidRPr="00CA7529">
        <w:rPr>
          <w:sz w:val="28"/>
          <w:szCs w:val="28"/>
        </w:rPr>
        <w:t xml:space="preserve"> . En: </w:t>
      </w:r>
      <w:r w:rsidR="000058D1" w:rsidRPr="00CA7529">
        <w:rPr>
          <w:i/>
          <w:sz w:val="28"/>
          <w:szCs w:val="28"/>
        </w:rPr>
        <w:t xml:space="preserve">Neuropsicología infantil. </w:t>
      </w:r>
      <w:r w:rsidR="000058D1" w:rsidRPr="00CA7529">
        <w:rPr>
          <w:sz w:val="28"/>
          <w:szCs w:val="28"/>
        </w:rPr>
        <w:t>Ed. Paidós, Bs. As., 2017 (en módulo 6)</w:t>
      </w:r>
    </w:p>
    <w:p w:rsidR="00367F54" w:rsidRPr="00CA7529" w:rsidRDefault="00367F54" w:rsidP="000058D1">
      <w:pPr>
        <w:rPr>
          <w:sz w:val="28"/>
          <w:szCs w:val="28"/>
        </w:rPr>
      </w:pPr>
      <w:r w:rsidRPr="00CA7529">
        <w:rPr>
          <w:sz w:val="28"/>
          <w:szCs w:val="28"/>
        </w:rPr>
        <w:t xml:space="preserve"> </w:t>
      </w:r>
      <w:r w:rsidRPr="00CA7529">
        <w:rPr>
          <w:b/>
          <w:bCs/>
          <w:sz w:val="28"/>
          <w:szCs w:val="28"/>
        </w:rPr>
        <w:t xml:space="preserve">Ferreres A., China N, Abusamra V. </w:t>
      </w:r>
      <w:r w:rsidRPr="00CA7529">
        <w:rPr>
          <w:i/>
          <w:iCs/>
          <w:sz w:val="28"/>
          <w:szCs w:val="28"/>
        </w:rPr>
        <w:t>Cerebro, desarrollo y educación</w:t>
      </w:r>
      <w:r w:rsidRPr="00CA7529">
        <w:rPr>
          <w:sz w:val="28"/>
          <w:szCs w:val="28"/>
        </w:rPr>
        <w:t xml:space="preserve"> (Cap. 4). En: Castorina J., Carretero M., Desarrollo cognitivo y educación (I) Paidós. Bs As 2012. </w:t>
      </w:r>
      <w:r w:rsidRPr="00CA7529">
        <w:rPr>
          <w:i/>
          <w:iCs/>
          <w:sz w:val="28"/>
          <w:szCs w:val="28"/>
        </w:rPr>
        <w:t>(en módulo 6)</w:t>
      </w:r>
    </w:p>
    <w:p w:rsidR="00BC68FD" w:rsidRPr="00CA7529" w:rsidRDefault="00BC68FD" w:rsidP="001428D1">
      <w:pPr>
        <w:pStyle w:val="Normal1"/>
        <w:rPr>
          <w:sz w:val="28"/>
          <w:szCs w:val="28"/>
        </w:rPr>
      </w:pPr>
      <w:r w:rsidRPr="00CA7529">
        <w:rPr>
          <w:b/>
          <w:bCs/>
          <w:sz w:val="28"/>
          <w:szCs w:val="28"/>
        </w:rPr>
        <w:t xml:space="preserve">Lejarraga, H. </w:t>
      </w:r>
      <w:r w:rsidRPr="00CA7529">
        <w:rPr>
          <w:i/>
          <w:iCs/>
          <w:sz w:val="28"/>
          <w:szCs w:val="28"/>
        </w:rPr>
        <w:t xml:space="preserve">Desarrollo del niño en contexto. </w:t>
      </w:r>
      <w:r w:rsidRPr="00CA7529">
        <w:rPr>
          <w:sz w:val="28"/>
          <w:szCs w:val="28"/>
        </w:rPr>
        <w:t>Buenos Aires,</w:t>
      </w:r>
      <w:r w:rsidR="00066733" w:rsidRPr="00CA7529">
        <w:rPr>
          <w:sz w:val="28"/>
          <w:szCs w:val="28"/>
        </w:rPr>
        <w:t xml:space="preserve"> Ed. Paidós, 2004. Caps. 5 y10 </w:t>
      </w:r>
      <w:r w:rsidRPr="00CA7529">
        <w:rPr>
          <w:i/>
          <w:iCs/>
          <w:sz w:val="28"/>
          <w:szCs w:val="28"/>
        </w:rPr>
        <w:t>(en módulo 6)</w:t>
      </w:r>
    </w:p>
    <w:p w:rsidR="00CD26B1" w:rsidRPr="00CA7529" w:rsidRDefault="00CD26B1" w:rsidP="001428D1">
      <w:pPr>
        <w:pStyle w:val="Normal1"/>
        <w:jc w:val="both"/>
        <w:rPr>
          <w:sz w:val="28"/>
          <w:szCs w:val="28"/>
        </w:rPr>
      </w:pPr>
      <w:r w:rsidRPr="00CA7529">
        <w:rPr>
          <w:b/>
          <w:sz w:val="28"/>
          <w:szCs w:val="28"/>
        </w:rPr>
        <w:lastRenderedPageBreak/>
        <w:t>Miranda-Herrero</w:t>
      </w:r>
      <w:r w:rsidR="001428D1" w:rsidRPr="00CA7529">
        <w:rPr>
          <w:b/>
          <w:sz w:val="28"/>
          <w:szCs w:val="28"/>
        </w:rPr>
        <w:t xml:space="preserve">  M. </w:t>
      </w:r>
      <w:r w:rsidRPr="00CA7529">
        <w:rPr>
          <w:b/>
          <w:sz w:val="28"/>
          <w:szCs w:val="28"/>
        </w:rPr>
        <w:t>y otros</w:t>
      </w:r>
      <w:r w:rsidRPr="00CA7529">
        <w:t xml:space="preserve"> </w:t>
      </w:r>
      <w:r w:rsidRPr="00CA7529">
        <w:rPr>
          <w:i/>
          <w:sz w:val="28"/>
          <w:szCs w:val="28"/>
        </w:rPr>
        <w:t>Funciones visuoespaciales y prematuridad.</w:t>
      </w:r>
      <w:r w:rsidR="001428D1" w:rsidRPr="00CA7529">
        <w:t xml:space="preserve"> </w:t>
      </w:r>
      <w:r w:rsidR="001428D1" w:rsidRPr="00CA7529">
        <w:rPr>
          <w:sz w:val="28"/>
          <w:szCs w:val="28"/>
        </w:rPr>
        <w:t>Rev Neurol 2014; 59 (9): 411-418  (módulo 6)</w:t>
      </w:r>
    </w:p>
    <w:p w:rsidR="00BC68FD" w:rsidRPr="00CA7529" w:rsidRDefault="00BC68FD">
      <w:pPr>
        <w:pStyle w:val="Normal1"/>
        <w:jc w:val="both"/>
      </w:pPr>
      <w:r w:rsidRPr="00CA7529">
        <w:rPr>
          <w:b/>
          <w:bCs/>
          <w:sz w:val="28"/>
          <w:szCs w:val="28"/>
        </w:rPr>
        <w:t>Podestá</w:t>
      </w:r>
      <w:r w:rsidR="000058D1" w:rsidRPr="00CA7529">
        <w:rPr>
          <w:b/>
          <w:bCs/>
          <w:sz w:val="28"/>
          <w:szCs w:val="28"/>
        </w:rPr>
        <w:t xml:space="preserve"> </w:t>
      </w:r>
      <w:r w:rsidRPr="00CA7529">
        <w:rPr>
          <w:b/>
          <w:bCs/>
          <w:sz w:val="28"/>
          <w:szCs w:val="28"/>
        </w:rPr>
        <w:t xml:space="preserve">, M. E., Ratazzi A. y otros </w:t>
      </w:r>
      <w:r w:rsidRPr="00CA7529">
        <w:rPr>
          <w:sz w:val="28"/>
          <w:szCs w:val="28"/>
        </w:rPr>
        <w:t xml:space="preserve">(2013) </w:t>
      </w:r>
      <w:r w:rsidRPr="00CA7529">
        <w:rPr>
          <w:i/>
          <w:iCs/>
          <w:sz w:val="28"/>
          <w:szCs w:val="28"/>
        </w:rPr>
        <w:t xml:space="preserve">El cerebro que aprende. Una mirada de la educación desde las Neurociencias. </w:t>
      </w:r>
      <w:r w:rsidR="001428D1" w:rsidRPr="00CA7529">
        <w:rPr>
          <w:iCs/>
          <w:sz w:val="28"/>
          <w:szCs w:val="28"/>
        </w:rPr>
        <w:t xml:space="preserve">Cap 3: Desarrollo cerebral y neuroplasticidad de Ratazzi, A. </w:t>
      </w:r>
      <w:r w:rsidRPr="00CA7529">
        <w:rPr>
          <w:sz w:val="28"/>
          <w:szCs w:val="28"/>
        </w:rPr>
        <w:t xml:space="preserve">Cap 4: ¿Cómo aprendemos? </w:t>
      </w:r>
      <w:r w:rsidR="001428D1" w:rsidRPr="00CA7529">
        <w:rPr>
          <w:sz w:val="28"/>
          <w:szCs w:val="28"/>
        </w:rPr>
        <w:t xml:space="preserve">De Podestá y Gleichgerrcht </w:t>
      </w:r>
      <w:r w:rsidRPr="00CA7529">
        <w:rPr>
          <w:sz w:val="28"/>
          <w:szCs w:val="28"/>
        </w:rPr>
        <w:t>y Cap. 5: Funciones ejecutivas y atención: pilares del aprendizaje</w:t>
      </w:r>
      <w:r w:rsidR="000058D1" w:rsidRPr="00CA7529">
        <w:rPr>
          <w:sz w:val="28"/>
          <w:szCs w:val="28"/>
        </w:rPr>
        <w:t xml:space="preserve"> </w:t>
      </w:r>
      <w:r w:rsidR="001428D1" w:rsidRPr="00CA7529">
        <w:rPr>
          <w:sz w:val="28"/>
          <w:szCs w:val="28"/>
        </w:rPr>
        <w:t>de Rocca M y Vaschetto</w:t>
      </w:r>
      <w:r w:rsidRPr="00CA7529">
        <w:rPr>
          <w:sz w:val="28"/>
          <w:szCs w:val="28"/>
        </w:rPr>
        <w:t xml:space="preserve">. Bs. As., Aique Educación </w:t>
      </w:r>
      <w:r w:rsidRPr="00CA7529">
        <w:rPr>
          <w:i/>
          <w:iCs/>
          <w:sz w:val="28"/>
          <w:szCs w:val="28"/>
        </w:rPr>
        <w:t>(en módulo 6)</w:t>
      </w:r>
    </w:p>
    <w:p w:rsidR="00BC68FD" w:rsidRPr="00CA7529" w:rsidRDefault="00BC68FD">
      <w:pPr>
        <w:pStyle w:val="Normal1"/>
        <w:jc w:val="both"/>
        <w:rPr>
          <w:sz w:val="28"/>
          <w:szCs w:val="28"/>
        </w:rPr>
      </w:pPr>
      <w:r w:rsidRPr="00CA7529">
        <w:rPr>
          <w:b/>
          <w:bCs/>
          <w:sz w:val="28"/>
          <w:szCs w:val="28"/>
        </w:rPr>
        <w:t>Portellano, J.</w:t>
      </w:r>
      <w:r w:rsidR="007214E1" w:rsidRPr="00CA7529">
        <w:rPr>
          <w:b/>
          <w:bCs/>
          <w:sz w:val="28"/>
          <w:szCs w:val="28"/>
        </w:rPr>
        <w:t xml:space="preserve"> </w:t>
      </w:r>
      <w:r w:rsidRPr="00CA7529">
        <w:rPr>
          <w:b/>
          <w:bCs/>
          <w:sz w:val="28"/>
          <w:szCs w:val="28"/>
        </w:rPr>
        <w:t xml:space="preserve">A. </w:t>
      </w:r>
      <w:r w:rsidRPr="00CA7529">
        <w:rPr>
          <w:sz w:val="28"/>
          <w:szCs w:val="28"/>
        </w:rPr>
        <w:t xml:space="preserve">Neuropsicología infantil. Ed. Síntesis. 2007. Cap. 4: Disfunción Cerebral Mínima </w:t>
      </w:r>
    </w:p>
    <w:p w:rsidR="00BC68FD" w:rsidRPr="00CA7529" w:rsidRDefault="00BC68FD">
      <w:pPr>
        <w:pStyle w:val="Normal1"/>
        <w:jc w:val="both"/>
        <w:rPr>
          <w:i/>
          <w:iCs/>
          <w:sz w:val="28"/>
          <w:szCs w:val="28"/>
        </w:rPr>
      </w:pPr>
      <w:r w:rsidRPr="00CA7529">
        <w:rPr>
          <w:i/>
          <w:iCs/>
          <w:sz w:val="28"/>
          <w:szCs w:val="28"/>
        </w:rPr>
        <w:t>(en módulo 6)</w:t>
      </w:r>
    </w:p>
    <w:p w:rsidR="00CD26B1" w:rsidRPr="00CA7529" w:rsidRDefault="00CD26B1" w:rsidP="001428D1">
      <w:pPr>
        <w:rPr>
          <w:i/>
          <w:sz w:val="28"/>
          <w:szCs w:val="28"/>
        </w:rPr>
      </w:pPr>
      <w:r w:rsidRPr="00CA7529">
        <w:rPr>
          <w:b/>
          <w:sz w:val="28"/>
          <w:szCs w:val="28"/>
        </w:rPr>
        <w:t>Ríos-Flórez, J. A. &amp; Cardona-Agudelo, V.</w:t>
      </w:r>
      <w:r w:rsidRPr="00CA7529">
        <w:rPr>
          <w:sz w:val="28"/>
          <w:szCs w:val="28"/>
        </w:rPr>
        <w:t xml:space="preserve"> (2016</w:t>
      </w:r>
      <w:r w:rsidRPr="00CA7529">
        <w:rPr>
          <w:i/>
          <w:sz w:val="28"/>
          <w:szCs w:val="28"/>
        </w:rPr>
        <w:t>). Procesos de aprendizaje en niños de 6 a 10 años de edad con antecedente de nacimiento prematuro</w:t>
      </w:r>
      <w:r w:rsidRPr="00CA7529">
        <w:rPr>
          <w:sz w:val="28"/>
          <w:szCs w:val="28"/>
        </w:rPr>
        <w:t>. Revista Latinoamericana de Ciencias Sociales, Niñez y Juventud, 14 (2), pp.</w:t>
      </w:r>
      <w:r w:rsidR="001428D1" w:rsidRPr="00CA7529">
        <w:rPr>
          <w:sz w:val="28"/>
          <w:szCs w:val="28"/>
        </w:rPr>
        <w:t xml:space="preserve"> (</w:t>
      </w:r>
      <w:r w:rsidR="001428D1" w:rsidRPr="00CA7529">
        <w:rPr>
          <w:i/>
          <w:sz w:val="28"/>
          <w:szCs w:val="28"/>
        </w:rPr>
        <w:t>en módulo 6)</w:t>
      </w:r>
    </w:p>
    <w:p w:rsidR="00BC68FD" w:rsidRPr="00CA7529" w:rsidRDefault="00BC68FD">
      <w:pPr>
        <w:pStyle w:val="Normal1"/>
        <w:rPr>
          <w:i/>
          <w:iCs/>
          <w:sz w:val="28"/>
          <w:szCs w:val="28"/>
        </w:rPr>
      </w:pPr>
      <w:r w:rsidRPr="00CA7529">
        <w:rPr>
          <w:b/>
          <w:bCs/>
          <w:sz w:val="28"/>
          <w:szCs w:val="28"/>
        </w:rPr>
        <w:t>Soprano, A.</w:t>
      </w:r>
      <w:r w:rsidR="007214E1" w:rsidRPr="00CA7529">
        <w:rPr>
          <w:b/>
          <w:bCs/>
          <w:sz w:val="28"/>
          <w:szCs w:val="28"/>
        </w:rPr>
        <w:t xml:space="preserve"> </w:t>
      </w:r>
      <w:r w:rsidRPr="00CA7529">
        <w:rPr>
          <w:b/>
          <w:bCs/>
          <w:sz w:val="28"/>
          <w:szCs w:val="28"/>
        </w:rPr>
        <w:t xml:space="preserve">M., </w:t>
      </w:r>
      <w:r w:rsidRPr="00CA7529">
        <w:rPr>
          <w:i/>
          <w:iCs/>
          <w:sz w:val="28"/>
          <w:szCs w:val="28"/>
        </w:rPr>
        <w:t>Cómo evaluar la atención y funciones ejecutivas en niños y adolescentes.</w:t>
      </w:r>
      <w:r w:rsidR="00710A41" w:rsidRPr="00CA7529">
        <w:rPr>
          <w:i/>
          <w:iCs/>
          <w:sz w:val="28"/>
          <w:szCs w:val="28"/>
        </w:rPr>
        <w:t xml:space="preserve"> </w:t>
      </w:r>
      <w:r w:rsidRPr="00CA7529">
        <w:rPr>
          <w:sz w:val="28"/>
          <w:szCs w:val="28"/>
        </w:rPr>
        <w:t xml:space="preserve">Cap 1: atención y funciones ejecutivas. Paidós, Bs As., 2009 </w:t>
      </w:r>
      <w:r w:rsidRPr="00CA7529">
        <w:rPr>
          <w:i/>
          <w:iCs/>
          <w:sz w:val="28"/>
          <w:szCs w:val="28"/>
        </w:rPr>
        <w:t>(en módulo 6)</w:t>
      </w:r>
    </w:p>
    <w:p w:rsidR="00367F54" w:rsidRPr="00CA7529" w:rsidRDefault="00367F54" w:rsidP="00367F54">
      <w:pPr>
        <w:spacing w:line="240" w:lineRule="auto"/>
        <w:rPr>
          <w:sz w:val="28"/>
          <w:szCs w:val="28"/>
        </w:rPr>
      </w:pPr>
      <w:r w:rsidRPr="00CA7529">
        <w:rPr>
          <w:b/>
          <w:sz w:val="28"/>
          <w:szCs w:val="28"/>
        </w:rPr>
        <w:t xml:space="preserve">Zarranz Imirizaldu, J. </w:t>
      </w:r>
      <w:r w:rsidRPr="00CA7529">
        <w:rPr>
          <w:sz w:val="28"/>
          <w:szCs w:val="28"/>
        </w:rPr>
        <w:t xml:space="preserve">Epilepsias. </w:t>
      </w:r>
      <w:r w:rsidR="001020A4" w:rsidRPr="00CA7529">
        <w:rPr>
          <w:sz w:val="28"/>
          <w:szCs w:val="28"/>
        </w:rPr>
        <w:t>En neurología. Ed. Harcourt, Barcelona, 2002</w:t>
      </w:r>
      <w:r w:rsidR="000058D1" w:rsidRPr="00CA7529">
        <w:rPr>
          <w:sz w:val="28"/>
          <w:szCs w:val="28"/>
        </w:rPr>
        <w:t xml:space="preserve"> (en módulo 4)</w:t>
      </w:r>
      <w:r w:rsidR="001428D1" w:rsidRPr="00CA7529">
        <w:rPr>
          <w:sz w:val="28"/>
          <w:szCs w:val="28"/>
        </w:rPr>
        <w:t xml:space="preserve"> </w:t>
      </w:r>
    </w:p>
    <w:p w:rsidR="00BC68FD" w:rsidRPr="00CA7529" w:rsidRDefault="00BC68FD">
      <w:pPr>
        <w:pStyle w:val="Normal1"/>
      </w:pPr>
    </w:p>
    <w:p w:rsidR="00BC68FD" w:rsidRPr="00CA7529" w:rsidRDefault="00BC68FD">
      <w:pPr>
        <w:pStyle w:val="Normal1"/>
        <w:jc w:val="both"/>
      </w:pPr>
      <w:r w:rsidRPr="00CA7529">
        <w:rPr>
          <w:i/>
          <w:iCs/>
          <w:sz w:val="28"/>
          <w:szCs w:val="28"/>
        </w:rPr>
        <w:t xml:space="preserve">c- </w:t>
      </w:r>
      <w:r w:rsidRPr="00CA7529">
        <w:rPr>
          <w:i/>
          <w:iCs/>
          <w:sz w:val="28"/>
          <w:szCs w:val="28"/>
          <w:u w:val="single"/>
        </w:rPr>
        <w:t>Aportes de la genética de transmisión:</w:t>
      </w:r>
      <w:r w:rsidR="002B0249" w:rsidRPr="00CA7529">
        <w:t xml:space="preserve"> </w:t>
      </w:r>
      <w:r w:rsidRPr="00CA7529">
        <w:rPr>
          <w:sz w:val="28"/>
          <w:szCs w:val="28"/>
        </w:rPr>
        <w:t>Nociones acerca del genoma. El significado del ADN Genes y cromosomas. Patologías cromosómicas y genéticas. Leyes De la herencia. Rasgos autosómicos recesivos y dominantes. Rasgos ligados al sexo. Cariotipo genético. Pruebas moleculares. Patologías genéticas más significativas en relación a disturbios en el aprendizaje. Síndrome Frágil X; Galactosemia; Fenilcetonuria. Errores congénitos de metabolismo y otras. Patologías cromosómicas: trisomías; aberraciones de cromosomas sexuales.</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pPr>
      <w:r w:rsidRPr="00CA7529">
        <w:rPr>
          <w:sz w:val="28"/>
          <w:szCs w:val="28"/>
          <w:u w:val="single"/>
        </w:rPr>
        <w:t>Bibliografía</w:t>
      </w:r>
    </w:p>
    <w:p w:rsidR="00BC68FD" w:rsidRPr="00CA7529" w:rsidRDefault="00BC68FD">
      <w:pPr>
        <w:pStyle w:val="Normal1"/>
      </w:pPr>
    </w:p>
    <w:p w:rsidR="00BC68FD" w:rsidRPr="00CA7529" w:rsidRDefault="00710A41">
      <w:pPr>
        <w:pStyle w:val="Normal1"/>
        <w:jc w:val="both"/>
      </w:pPr>
      <w:r w:rsidRPr="00CA7529">
        <w:rPr>
          <w:b/>
          <w:bCs/>
          <w:sz w:val="28"/>
          <w:szCs w:val="28"/>
        </w:rPr>
        <w:t>Artigas Pallares, J</w:t>
      </w:r>
      <w:r w:rsidR="007214E1" w:rsidRPr="00CA7529">
        <w:rPr>
          <w:b/>
          <w:bCs/>
          <w:sz w:val="28"/>
          <w:szCs w:val="28"/>
        </w:rPr>
        <w:t>.</w:t>
      </w:r>
      <w:r w:rsidRPr="00CA7529">
        <w:rPr>
          <w:b/>
          <w:bCs/>
          <w:sz w:val="28"/>
          <w:szCs w:val="28"/>
        </w:rPr>
        <w:t>;</w:t>
      </w:r>
      <w:r w:rsidR="007C32EA" w:rsidRPr="00CA7529">
        <w:rPr>
          <w:b/>
          <w:bCs/>
          <w:sz w:val="28"/>
          <w:szCs w:val="28"/>
        </w:rPr>
        <w:t xml:space="preserve"> Narb</w:t>
      </w:r>
      <w:r w:rsidR="007214E1" w:rsidRPr="00CA7529">
        <w:rPr>
          <w:b/>
          <w:bCs/>
          <w:sz w:val="28"/>
          <w:szCs w:val="28"/>
        </w:rPr>
        <w:t>ona, J</w:t>
      </w:r>
      <w:r w:rsidR="00BC68FD" w:rsidRPr="00CA7529">
        <w:rPr>
          <w:b/>
          <w:bCs/>
          <w:sz w:val="28"/>
          <w:szCs w:val="28"/>
        </w:rPr>
        <w:t>.</w:t>
      </w:r>
      <w:r w:rsidR="00BC68FD" w:rsidRPr="00CA7529">
        <w:rPr>
          <w:sz w:val="28"/>
          <w:szCs w:val="28"/>
        </w:rPr>
        <w:t xml:space="preserve"> Caps. 6-7-8-9. En: Trastornos del neurodesarrollo, Ed. Viguera, 2011</w:t>
      </w:r>
    </w:p>
    <w:p w:rsidR="00BC68FD" w:rsidRPr="00CA7529" w:rsidRDefault="00BC68FD">
      <w:pPr>
        <w:pStyle w:val="Normal1"/>
        <w:jc w:val="both"/>
      </w:pPr>
      <w:r w:rsidRPr="00CA7529">
        <w:rPr>
          <w:b/>
          <w:bCs/>
          <w:sz w:val="28"/>
          <w:szCs w:val="28"/>
        </w:rPr>
        <w:t xml:space="preserve">Cerdá, L. </w:t>
      </w:r>
      <w:r w:rsidRPr="00CA7529">
        <w:rPr>
          <w:i/>
          <w:iCs/>
          <w:sz w:val="28"/>
          <w:szCs w:val="28"/>
        </w:rPr>
        <w:t xml:space="preserve">Glosario básico de Genética. </w:t>
      </w:r>
      <w:r w:rsidRPr="00CA7529">
        <w:rPr>
          <w:sz w:val="28"/>
          <w:szCs w:val="28"/>
        </w:rPr>
        <w:t>En: Avatares de</w:t>
      </w:r>
      <w:r w:rsidR="00710A41" w:rsidRPr="00CA7529">
        <w:rPr>
          <w:sz w:val="28"/>
          <w:szCs w:val="28"/>
        </w:rPr>
        <w:t xml:space="preserve"> los aprendizajes. Ed. Miño y Dá</w:t>
      </w:r>
      <w:r w:rsidRPr="00CA7529">
        <w:rPr>
          <w:sz w:val="28"/>
          <w:szCs w:val="28"/>
        </w:rPr>
        <w:t>vila, 2009</w:t>
      </w:r>
    </w:p>
    <w:p w:rsidR="00BC68FD" w:rsidRPr="00CA7529" w:rsidRDefault="00BC68FD">
      <w:pPr>
        <w:pStyle w:val="Normal1"/>
        <w:jc w:val="both"/>
      </w:pPr>
      <w:r w:rsidRPr="00CA7529">
        <w:rPr>
          <w:b/>
          <w:bCs/>
          <w:sz w:val="28"/>
          <w:szCs w:val="28"/>
        </w:rPr>
        <w:t>Cerdá, L.</w:t>
      </w:r>
      <w:r w:rsidR="00710A41" w:rsidRPr="00CA7529">
        <w:rPr>
          <w:b/>
          <w:bCs/>
          <w:sz w:val="28"/>
          <w:szCs w:val="28"/>
        </w:rPr>
        <w:t xml:space="preserve"> </w:t>
      </w:r>
      <w:r w:rsidRPr="00CA7529">
        <w:rPr>
          <w:i/>
          <w:iCs/>
          <w:sz w:val="28"/>
          <w:szCs w:val="28"/>
        </w:rPr>
        <w:t xml:space="preserve">Nociones básicas de Genética. </w:t>
      </w:r>
      <w:r w:rsidRPr="00CA7529">
        <w:rPr>
          <w:sz w:val="28"/>
          <w:szCs w:val="28"/>
        </w:rPr>
        <w:t>En: Avatares de</w:t>
      </w:r>
      <w:r w:rsidR="00710A41" w:rsidRPr="00CA7529">
        <w:rPr>
          <w:sz w:val="28"/>
          <w:szCs w:val="28"/>
        </w:rPr>
        <w:t xml:space="preserve"> los aprendizajes. Ed. Miño y Dá</w:t>
      </w:r>
      <w:r w:rsidRPr="00CA7529">
        <w:rPr>
          <w:sz w:val="28"/>
          <w:szCs w:val="28"/>
        </w:rPr>
        <w:t>vila, 2009</w:t>
      </w:r>
    </w:p>
    <w:p w:rsidR="00BC68FD" w:rsidRPr="00CA7529" w:rsidRDefault="00BC68FD">
      <w:pPr>
        <w:pStyle w:val="Normal1"/>
        <w:jc w:val="both"/>
        <w:rPr>
          <w:sz w:val="28"/>
          <w:szCs w:val="28"/>
        </w:rPr>
      </w:pPr>
      <w:r w:rsidRPr="00CA7529">
        <w:rPr>
          <w:b/>
          <w:bCs/>
          <w:sz w:val="28"/>
          <w:szCs w:val="28"/>
        </w:rPr>
        <w:lastRenderedPageBreak/>
        <w:t>Cerdá, L.</w:t>
      </w:r>
      <w:r w:rsidR="007214E1" w:rsidRPr="00CA7529">
        <w:rPr>
          <w:b/>
          <w:bCs/>
          <w:sz w:val="28"/>
          <w:szCs w:val="28"/>
        </w:rPr>
        <w:t xml:space="preserve"> </w:t>
      </w:r>
      <w:r w:rsidRPr="00CA7529">
        <w:rPr>
          <w:i/>
          <w:iCs/>
          <w:sz w:val="28"/>
          <w:szCs w:val="28"/>
        </w:rPr>
        <w:t>Genética y Aprendizaje. En: Avatares de los aprendizajes</w:t>
      </w:r>
      <w:r w:rsidRPr="00CA7529">
        <w:rPr>
          <w:sz w:val="28"/>
          <w:szCs w:val="28"/>
        </w:rPr>
        <w:t>. Ed. Miño y Dávila, 2009</w:t>
      </w:r>
    </w:p>
    <w:p w:rsidR="00221FFE" w:rsidRPr="00CA7529" w:rsidRDefault="00221FFE" w:rsidP="00221FFE">
      <w:pPr>
        <w:spacing w:line="240" w:lineRule="auto"/>
        <w:rPr>
          <w:sz w:val="28"/>
          <w:szCs w:val="28"/>
        </w:rPr>
      </w:pPr>
      <w:r w:rsidRPr="00CA7529">
        <w:rPr>
          <w:b/>
          <w:sz w:val="28"/>
          <w:szCs w:val="28"/>
        </w:rPr>
        <w:t xml:space="preserve">Ferrando Lucas, M. T. </w:t>
      </w:r>
      <w:r w:rsidRPr="00CA7529">
        <w:rPr>
          <w:i/>
          <w:sz w:val="28"/>
          <w:szCs w:val="28"/>
        </w:rPr>
        <w:t xml:space="preserve">Aspecos cognitivos en niñas con síndrome X frágil. </w:t>
      </w:r>
      <w:r w:rsidRPr="00CA7529">
        <w:rPr>
          <w:sz w:val="28"/>
          <w:szCs w:val="28"/>
        </w:rPr>
        <w:t>Rev.</w:t>
      </w:r>
      <w:r w:rsidR="00BF03EF" w:rsidRPr="00CA7529">
        <w:rPr>
          <w:sz w:val="28"/>
          <w:szCs w:val="28"/>
        </w:rPr>
        <w:t xml:space="preserve"> Neurogología, 2004.</w:t>
      </w:r>
    </w:p>
    <w:p w:rsidR="00BC68FD" w:rsidRPr="00CA7529" w:rsidRDefault="00BC68FD">
      <w:pPr>
        <w:pStyle w:val="Normal1"/>
        <w:jc w:val="both"/>
        <w:rPr>
          <w:sz w:val="28"/>
          <w:szCs w:val="28"/>
        </w:rPr>
      </w:pPr>
      <w:r w:rsidRPr="00CA7529">
        <w:rPr>
          <w:b/>
          <w:bCs/>
          <w:sz w:val="28"/>
          <w:szCs w:val="28"/>
        </w:rPr>
        <w:t>Kornbl</w:t>
      </w:r>
      <w:r w:rsidR="007214E1" w:rsidRPr="00CA7529">
        <w:rPr>
          <w:b/>
          <w:bCs/>
          <w:sz w:val="28"/>
          <w:szCs w:val="28"/>
        </w:rPr>
        <w:t>ihtt, A</w:t>
      </w:r>
      <w:r w:rsidRPr="00CA7529">
        <w:rPr>
          <w:b/>
          <w:bCs/>
          <w:sz w:val="28"/>
          <w:szCs w:val="28"/>
        </w:rPr>
        <w:t xml:space="preserve">. </w:t>
      </w:r>
      <w:r w:rsidRPr="00CA7529">
        <w:rPr>
          <w:i/>
          <w:iCs/>
          <w:sz w:val="28"/>
          <w:szCs w:val="28"/>
        </w:rPr>
        <w:t xml:space="preserve">La humanidad del genoma. </w:t>
      </w:r>
      <w:r w:rsidRPr="00CA7529">
        <w:rPr>
          <w:sz w:val="28"/>
          <w:szCs w:val="28"/>
        </w:rPr>
        <w:t xml:space="preserve">En: La humanidad del genoma. ADN, política y sociedad. </w:t>
      </w:r>
    </w:p>
    <w:p w:rsidR="00BC68FD" w:rsidRPr="00CA7529" w:rsidRDefault="00BC68FD">
      <w:pPr>
        <w:pStyle w:val="Normal1"/>
        <w:jc w:val="both"/>
      </w:pPr>
      <w:r w:rsidRPr="00CA7529">
        <w:rPr>
          <w:sz w:val="28"/>
          <w:szCs w:val="28"/>
        </w:rPr>
        <w:t>Ed. siglo XXI, 2013</w:t>
      </w:r>
    </w:p>
    <w:p w:rsidR="00BC68FD" w:rsidRPr="00CA7529" w:rsidRDefault="00BC68FD">
      <w:pPr>
        <w:pStyle w:val="Normal1"/>
        <w:jc w:val="both"/>
        <w:rPr>
          <w:sz w:val="28"/>
          <w:szCs w:val="28"/>
        </w:rPr>
      </w:pPr>
      <w:r w:rsidRPr="00CA7529">
        <w:rPr>
          <w:b/>
          <w:bCs/>
          <w:sz w:val="28"/>
          <w:szCs w:val="28"/>
        </w:rPr>
        <w:t xml:space="preserve">Lozano, N. </w:t>
      </w:r>
      <w:r w:rsidRPr="00CA7529">
        <w:rPr>
          <w:sz w:val="28"/>
          <w:szCs w:val="28"/>
        </w:rPr>
        <w:t>Nociones de biología molecular y genética. Publicación de cátedra, 2009.</w:t>
      </w:r>
    </w:p>
    <w:p w:rsidR="00277A82" w:rsidRPr="00CA7529" w:rsidRDefault="00277A82" w:rsidP="00277A82">
      <w:pPr>
        <w:spacing w:line="240" w:lineRule="auto"/>
        <w:rPr>
          <w:sz w:val="28"/>
          <w:szCs w:val="28"/>
        </w:rPr>
      </w:pPr>
      <w:r w:rsidRPr="00CA7529">
        <w:rPr>
          <w:b/>
          <w:sz w:val="28"/>
          <w:szCs w:val="28"/>
        </w:rPr>
        <w:t xml:space="preserve">Ramos Fuentes, F. </w:t>
      </w:r>
      <w:r w:rsidRPr="00CA7529">
        <w:rPr>
          <w:sz w:val="28"/>
          <w:szCs w:val="28"/>
        </w:rPr>
        <w:t xml:space="preserve">fenotipo físico y manifestaciones clínicas (Cap 3), </w:t>
      </w:r>
      <w:r w:rsidRPr="00CA7529">
        <w:rPr>
          <w:b/>
          <w:sz w:val="28"/>
          <w:szCs w:val="28"/>
        </w:rPr>
        <w:t>Brun Gasca, C</w:t>
      </w:r>
      <w:r w:rsidRPr="00CA7529">
        <w:rPr>
          <w:sz w:val="28"/>
          <w:szCs w:val="28"/>
        </w:rPr>
        <w:t xml:space="preserve">.  El fenotipo cognitivo conductual (cap 4),   </w:t>
      </w:r>
      <w:r w:rsidRPr="00CA7529">
        <w:rPr>
          <w:b/>
          <w:sz w:val="28"/>
          <w:szCs w:val="28"/>
        </w:rPr>
        <w:t>Tejada Minguez, M</w:t>
      </w:r>
      <w:r w:rsidRPr="00CA7529">
        <w:rPr>
          <w:sz w:val="28"/>
          <w:szCs w:val="28"/>
        </w:rPr>
        <w:t xml:space="preserve">. Manifestaciones clínicas en las mujeres con premutacion: Fallo ovárico prematuro (FOP) (cap 5) y </w:t>
      </w:r>
      <w:r w:rsidRPr="00CA7529">
        <w:rPr>
          <w:b/>
          <w:sz w:val="28"/>
          <w:szCs w:val="28"/>
        </w:rPr>
        <w:t>Fernandez Carvajal, I.</w:t>
      </w:r>
      <w:r w:rsidRPr="00CA7529">
        <w:rPr>
          <w:sz w:val="28"/>
          <w:szCs w:val="28"/>
        </w:rPr>
        <w:t xml:space="preserve"> síndrome de temblor-ataxia as</w:t>
      </w:r>
      <w:r w:rsidR="00665951" w:rsidRPr="00CA7529">
        <w:rPr>
          <w:sz w:val="28"/>
          <w:szCs w:val="28"/>
        </w:rPr>
        <w:t>ociado al SFX (FXTAS) (cap. 6) E</w:t>
      </w:r>
      <w:r w:rsidRPr="00CA7529">
        <w:rPr>
          <w:sz w:val="28"/>
          <w:szCs w:val="28"/>
        </w:rPr>
        <w:t xml:space="preserve">n </w:t>
      </w:r>
      <w:r w:rsidR="00665951" w:rsidRPr="00CA7529">
        <w:rPr>
          <w:sz w:val="28"/>
          <w:szCs w:val="28"/>
        </w:rPr>
        <w:t>Síndrome</w:t>
      </w:r>
      <w:r w:rsidRPr="00CA7529">
        <w:rPr>
          <w:sz w:val="28"/>
          <w:szCs w:val="28"/>
        </w:rPr>
        <w:t xml:space="preserve"> X frágil.</w:t>
      </w:r>
      <w:r w:rsidR="00665951" w:rsidRPr="00CA7529">
        <w:rPr>
          <w:sz w:val="28"/>
          <w:szCs w:val="28"/>
        </w:rPr>
        <w:t xml:space="preserve"> </w:t>
      </w:r>
      <w:r w:rsidRPr="00CA7529">
        <w:rPr>
          <w:sz w:val="28"/>
          <w:szCs w:val="28"/>
        </w:rPr>
        <w:t xml:space="preserve"> </w:t>
      </w:r>
      <w:r w:rsidR="00665951" w:rsidRPr="00CA7529">
        <w:rPr>
          <w:sz w:val="28"/>
          <w:szCs w:val="28"/>
        </w:rPr>
        <w:t>España. Ed Artegraf, 2006</w:t>
      </w:r>
    </w:p>
    <w:p w:rsidR="00BC68FD" w:rsidRPr="00CA7529" w:rsidRDefault="007214E1">
      <w:pPr>
        <w:pStyle w:val="Normal1"/>
        <w:jc w:val="both"/>
      </w:pPr>
      <w:r w:rsidRPr="00CA7529">
        <w:rPr>
          <w:b/>
          <w:bCs/>
          <w:sz w:val="28"/>
          <w:szCs w:val="28"/>
        </w:rPr>
        <w:t xml:space="preserve">Routier, C. </w:t>
      </w:r>
      <w:r w:rsidR="00BC68FD" w:rsidRPr="00CA7529">
        <w:rPr>
          <w:sz w:val="28"/>
          <w:szCs w:val="28"/>
        </w:rPr>
        <w:t>El papel de los genes en nuestra psicología. En: Los nuevos psi, Ed. Sudamericana, 2010</w:t>
      </w:r>
    </w:p>
    <w:p w:rsidR="00BC68FD" w:rsidRPr="00CA7529" w:rsidRDefault="00BC68FD">
      <w:pPr>
        <w:pStyle w:val="Normal1"/>
        <w:jc w:val="both"/>
      </w:pPr>
      <w:r w:rsidRPr="00CA7529">
        <w:rPr>
          <w:b/>
          <w:bCs/>
          <w:sz w:val="28"/>
          <w:szCs w:val="28"/>
        </w:rPr>
        <w:t xml:space="preserve">Sasson, A. </w:t>
      </w:r>
      <w:r w:rsidRPr="00CA7529">
        <w:rPr>
          <w:i/>
          <w:iCs/>
          <w:sz w:val="28"/>
          <w:szCs w:val="28"/>
        </w:rPr>
        <w:t>Prólogo.</w:t>
      </w:r>
      <w:r w:rsidRPr="00CA7529">
        <w:rPr>
          <w:sz w:val="28"/>
          <w:szCs w:val="28"/>
        </w:rPr>
        <w:t xml:space="preserve"> ADN: 50 años no es nada. En: Díaz, A. y Golombek, D.: Ob. cit. </w:t>
      </w:r>
      <w:r w:rsidRPr="00CA7529">
        <w:rPr>
          <w:i/>
          <w:iCs/>
          <w:sz w:val="28"/>
          <w:szCs w:val="28"/>
        </w:rPr>
        <w:t>(en módulo 5)</w:t>
      </w:r>
    </w:p>
    <w:p w:rsidR="00BC68FD" w:rsidRPr="00CA7529" w:rsidRDefault="00BC68FD">
      <w:pPr>
        <w:pStyle w:val="Normal1"/>
        <w:jc w:val="both"/>
      </w:pPr>
    </w:p>
    <w:p w:rsidR="00BC68FD" w:rsidRPr="00CA7529" w:rsidRDefault="00BC68FD">
      <w:pPr>
        <w:pStyle w:val="Normal1"/>
        <w:jc w:val="both"/>
      </w:pPr>
      <w:r w:rsidRPr="00CA7529">
        <w:rPr>
          <w:i/>
          <w:iCs/>
          <w:sz w:val="28"/>
          <w:szCs w:val="28"/>
        </w:rPr>
        <w:t xml:space="preserve">d- </w:t>
      </w:r>
      <w:r w:rsidRPr="00CA7529">
        <w:rPr>
          <w:i/>
          <w:iCs/>
          <w:sz w:val="28"/>
          <w:szCs w:val="28"/>
          <w:u w:val="single"/>
        </w:rPr>
        <w:t>Nociones básicas de interpretación de estudios diagnósticos complementarios</w:t>
      </w:r>
      <w:r w:rsidRPr="00CA7529">
        <w:rPr>
          <w:i/>
          <w:iCs/>
          <w:sz w:val="28"/>
          <w:szCs w:val="28"/>
        </w:rPr>
        <w:t>:</w:t>
      </w:r>
      <w:r w:rsidRPr="00CA7529">
        <w:rPr>
          <w:sz w:val="28"/>
          <w:szCs w:val="28"/>
        </w:rPr>
        <w:t xml:space="preserve"> Lectura e interpretación de informes neurológicos, fonoaudiológicos y/o pediátricos. Electroencefalograma (EEG). Neuroimágenes: Resonancia magnética (RM) y Tomografía computada (TAC). Cariotipo genético. Potenciales evocados.</w:t>
      </w:r>
    </w:p>
    <w:p w:rsidR="00BC68FD" w:rsidRPr="00CA7529" w:rsidRDefault="00BC68FD">
      <w:pPr>
        <w:pStyle w:val="Normal1"/>
        <w:jc w:val="both"/>
      </w:pPr>
    </w:p>
    <w:p w:rsidR="00BC68FD" w:rsidRPr="00CA7529" w:rsidRDefault="00BC68FD">
      <w:pPr>
        <w:pStyle w:val="Normal1"/>
      </w:pPr>
      <w:r w:rsidRPr="00CA7529">
        <w:rPr>
          <w:sz w:val="28"/>
          <w:szCs w:val="28"/>
          <w:u w:val="single"/>
        </w:rPr>
        <w:t>Bibliografía</w:t>
      </w:r>
    </w:p>
    <w:p w:rsidR="00BC68FD" w:rsidRPr="00CA7529" w:rsidRDefault="00BC68FD">
      <w:pPr>
        <w:pStyle w:val="Normal1"/>
      </w:pPr>
    </w:p>
    <w:p w:rsidR="00BC68FD" w:rsidRPr="00CA7529" w:rsidRDefault="00BC68FD">
      <w:pPr>
        <w:pStyle w:val="Normal1"/>
        <w:rPr>
          <w:sz w:val="28"/>
          <w:szCs w:val="28"/>
        </w:rPr>
      </w:pPr>
      <w:r w:rsidRPr="00CA7529">
        <w:rPr>
          <w:b/>
          <w:bCs/>
          <w:sz w:val="28"/>
          <w:szCs w:val="28"/>
        </w:rPr>
        <w:t xml:space="preserve">Labos, E.; Slachevsky, A.; Fuentes, P. y Manes, F. </w:t>
      </w:r>
      <w:r w:rsidRPr="00CA7529">
        <w:rPr>
          <w:sz w:val="28"/>
          <w:szCs w:val="28"/>
        </w:rPr>
        <w:t>(comp.) cap. 3</w:t>
      </w:r>
      <w:r w:rsidR="001661CB" w:rsidRPr="00CA7529">
        <w:rPr>
          <w:sz w:val="28"/>
          <w:szCs w:val="28"/>
        </w:rPr>
        <w:t>.</w:t>
      </w:r>
      <w:r w:rsidRPr="00CA7529">
        <w:rPr>
          <w:sz w:val="28"/>
          <w:szCs w:val="28"/>
        </w:rPr>
        <w:t xml:space="preserve"> Neuroimagen y cognición. </w:t>
      </w:r>
    </w:p>
    <w:p w:rsidR="00BC68FD" w:rsidRPr="00CA7529" w:rsidRDefault="00BC68FD">
      <w:pPr>
        <w:pStyle w:val="Normal1"/>
      </w:pPr>
      <w:r w:rsidRPr="00CA7529">
        <w:rPr>
          <w:sz w:val="28"/>
          <w:szCs w:val="28"/>
        </w:rPr>
        <w:t>En: Tratado de neuropsicología clínica Ed. Akadia</w:t>
      </w:r>
      <w:r w:rsidR="001661CB" w:rsidRPr="00CA7529">
        <w:rPr>
          <w:sz w:val="28"/>
          <w:szCs w:val="28"/>
        </w:rPr>
        <w:t>,</w:t>
      </w:r>
      <w:r w:rsidRPr="00CA7529">
        <w:rPr>
          <w:sz w:val="28"/>
          <w:szCs w:val="28"/>
        </w:rPr>
        <w:t xml:space="preserve"> 2008 </w:t>
      </w:r>
      <w:r w:rsidRPr="00CA7529">
        <w:rPr>
          <w:i/>
          <w:iCs/>
          <w:sz w:val="28"/>
          <w:szCs w:val="28"/>
        </w:rPr>
        <w:t>(en módulo 4)</w:t>
      </w:r>
    </w:p>
    <w:p w:rsidR="00BC68FD" w:rsidRPr="00CA7529" w:rsidRDefault="00BC68FD">
      <w:pPr>
        <w:pStyle w:val="Normal1"/>
      </w:pPr>
      <w:r w:rsidRPr="00CA7529">
        <w:rPr>
          <w:b/>
          <w:bCs/>
          <w:sz w:val="28"/>
          <w:szCs w:val="28"/>
        </w:rPr>
        <w:t xml:space="preserve">Fejerman, N. </w:t>
      </w:r>
      <w:r w:rsidRPr="00CA7529">
        <w:rPr>
          <w:sz w:val="28"/>
          <w:szCs w:val="28"/>
        </w:rPr>
        <w:t>cap. 3, Fundamentos de electroencefalografía. En: Convulsiones en la infancia. Diagnóstico y tratamiento. Ed. El Ateneo</w:t>
      </w:r>
      <w:r w:rsidR="001661CB" w:rsidRPr="00CA7529">
        <w:rPr>
          <w:sz w:val="28"/>
          <w:szCs w:val="28"/>
        </w:rPr>
        <w:t>,</w:t>
      </w:r>
      <w:r w:rsidRPr="00CA7529">
        <w:rPr>
          <w:sz w:val="28"/>
          <w:szCs w:val="28"/>
        </w:rPr>
        <w:t xml:space="preserve"> 1986 </w:t>
      </w:r>
      <w:r w:rsidRPr="00CA7529">
        <w:rPr>
          <w:i/>
          <w:iCs/>
          <w:sz w:val="28"/>
          <w:szCs w:val="28"/>
        </w:rPr>
        <w:t>(en módulo 4)</w:t>
      </w:r>
    </w:p>
    <w:p w:rsidR="00BC68FD" w:rsidRPr="00CA7529" w:rsidRDefault="00BC68FD">
      <w:pPr>
        <w:pStyle w:val="Normal1"/>
      </w:pPr>
      <w:r w:rsidRPr="00CA7529">
        <w:rPr>
          <w:b/>
          <w:bCs/>
          <w:sz w:val="28"/>
          <w:szCs w:val="28"/>
        </w:rPr>
        <w:t>Kolb, B; Whishaw</w:t>
      </w:r>
      <w:r w:rsidRPr="00CA7529">
        <w:rPr>
          <w:b/>
          <w:bCs/>
          <w:i/>
          <w:iCs/>
          <w:sz w:val="28"/>
          <w:szCs w:val="28"/>
        </w:rPr>
        <w:t xml:space="preserve">, I. </w:t>
      </w:r>
      <w:r w:rsidRPr="00CA7529">
        <w:rPr>
          <w:i/>
          <w:iCs/>
          <w:sz w:val="28"/>
          <w:szCs w:val="28"/>
        </w:rPr>
        <w:t xml:space="preserve">Cap. 7. Estudio por imágenes de la actividad cerebral. </w:t>
      </w:r>
      <w:r w:rsidRPr="00CA7529">
        <w:rPr>
          <w:sz w:val="28"/>
          <w:szCs w:val="28"/>
        </w:rPr>
        <w:t>En: Neuropsicología Humana. Ed. Médica Panamericana</w:t>
      </w:r>
      <w:r w:rsidR="001661CB" w:rsidRPr="00CA7529">
        <w:rPr>
          <w:sz w:val="28"/>
          <w:szCs w:val="28"/>
        </w:rPr>
        <w:t>,</w:t>
      </w:r>
      <w:r w:rsidRPr="00CA7529">
        <w:rPr>
          <w:sz w:val="28"/>
          <w:szCs w:val="28"/>
        </w:rPr>
        <w:t xml:space="preserve"> 2009 </w:t>
      </w:r>
      <w:r w:rsidRPr="00CA7529">
        <w:rPr>
          <w:i/>
          <w:iCs/>
          <w:sz w:val="28"/>
          <w:szCs w:val="28"/>
        </w:rPr>
        <w:t>(en módulo 4)</w:t>
      </w:r>
    </w:p>
    <w:p w:rsidR="00BC68FD" w:rsidRPr="00CA7529" w:rsidRDefault="00BC68FD">
      <w:pPr>
        <w:pStyle w:val="Normal1"/>
        <w:jc w:val="both"/>
      </w:pPr>
    </w:p>
    <w:p w:rsidR="00BC68FD" w:rsidRPr="00CA7529" w:rsidRDefault="00BC68FD" w:rsidP="00DE74FC">
      <w:pPr>
        <w:pStyle w:val="Normal1"/>
        <w:jc w:val="both"/>
        <w:rPr>
          <w:i/>
          <w:iCs/>
          <w:sz w:val="28"/>
          <w:szCs w:val="28"/>
          <w:u w:val="single"/>
        </w:rPr>
      </w:pPr>
      <w:r w:rsidRPr="00CA7529">
        <w:rPr>
          <w:i/>
          <w:iCs/>
          <w:sz w:val="28"/>
          <w:szCs w:val="28"/>
        </w:rPr>
        <w:t xml:space="preserve">e- </w:t>
      </w:r>
      <w:r w:rsidR="00906EF6" w:rsidRPr="00CA7529">
        <w:rPr>
          <w:i/>
          <w:iCs/>
          <w:sz w:val="28"/>
          <w:szCs w:val="28"/>
          <w:u w:val="single"/>
        </w:rPr>
        <w:t>La c</w:t>
      </w:r>
      <w:r w:rsidRPr="00CA7529">
        <w:rPr>
          <w:i/>
          <w:iCs/>
          <w:sz w:val="28"/>
          <w:szCs w:val="28"/>
          <w:u w:val="single"/>
        </w:rPr>
        <w:t xml:space="preserve">línica psicopedagógica y </w:t>
      </w:r>
      <w:r w:rsidR="009515AD" w:rsidRPr="00CA7529">
        <w:rPr>
          <w:i/>
          <w:iCs/>
          <w:sz w:val="28"/>
          <w:szCs w:val="28"/>
          <w:u w:val="single"/>
        </w:rPr>
        <w:t>los trastornos en el desarrollo. Enfoques act</w:t>
      </w:r>
      <w:r w:rsidR="00906EF6" w:rsidRPr="00CA7529">
        <w:rPr>
          <w:i/>
          <w:iCs/>
          <w:sz w:val="28"/>
          <w:szCs w:val="28"/>
          <w:u w:val="single"/>
        </w:rPr>
        <w:t>uales Aportes interdisciplinarios frente a una temática de alta complejidad</w:t>
      </w:r>
      <w:r w:rsidR="00906EF6" w:rsidRPr="00CA7529">
        <w:rPr>
          <w:rStyle w:val="apple-converted-space"/>
          <w:color w:val="454545"/>
          <w:sz w:val="20"/>
          <w:szCs w:val="20"/>
          <w:shd w:val="clear" w:color="auto" w:fill="FFFFFF"/>
        </w:rPr>
        <w:t> </w:t>
      </w:r>
    </w:p>
    <w:p w:rsidR="00BC68FD" w:rsidRPr="00CA7529" w:rsidRDefault="00BC68FD" w:rsidP="00DE74FC">
      <w:pPr>
        <w:pStyle w:val="Default"/>
      </w:pPr>
    </w:p>
    <w:p w:rsidR="00BC68FD" w:rsidRPr="00CA7529" w:rsidRDefault="00DB283C">
      <w:pPr>
        <w:pStyle w:val="Normal1"/>
        <w:jc w:val="both"/>
        <w:rPr>
          <w:color w:val="auto"/>
          <w:sz w:val="28"/>
          <w:szCs w:val="28"/>
        </w:rPr>
      </w:pPr>
      <w:r w:rsidRPr="00CA7529">
        <w:rPr>
          <w:color w:val="auto"/>
          <w:sz w:val="28"/>
          <w:szCs w:val="28"/>
        </w:rPr>
        <w:t xml:space="preserve">Trastornos tempranos: </w:t>
      </w:r>
      <w:r w:rsidR="0014516A" w:rsidRPr="00CA7529">
        <w:rPr>
          <w:color w:val="auto"/>
          <w:sz w:val="28"/>
          <w:szCs w:val="28"/>
        </w:rPr>
        <w:t>El autismo como enigma</w:t>
      </w:r>
      <w:r w:rsidR="0021419A" w:rsidRPr="00CA7529">
        <w:rPr>
          <w:color w:val="auto"/>
          <w:sz w:val="28"/>
          <w:szCs w:val="28"/>
        </w:rPr>
        <w:t>:</w:t>
      </w:r>
      <w:r w:rsidR="008A7F4C" w:rsidRPr="00CA7529">
        <w:rPr>
          <w:color w:val="auto"/>
          <w:sz w:val="28"/>
          <w:szCs w:val="28"/>
        </w:rPr>
        <w:t xml:space="preserve"> estado actual de la cuestión</w:t>
      </w:r>
      <w:r w:rsidR="0014516A" w:rsidRPr="00CA7529">
        <w:rPr>
          <w:color w:val="auto"/>
          <w:sz w:val="28"/>
          <w:szCs w:val="28"/>
        </w:rPr>
        <w:t xml:space="preserve">. </w:t>
      </w:r>
      <w:r w:rsidRPr="00CA7529">
        <w:rPr>
          <w:color w:val="auto"/>
          <w:sz w:val="28"/>
          <w:szCs w:val="28"/>
        </w:rPr>
        <w:t>Hipótesis biológica: mitos y realidades Espectro Autista ve</w:t>
      </w:r>
      <w:r w:rsidR="00CE58B0" w:rsidRPr="00CA7529">
        <w:rPr>
          <w:color w:val="auto"/>
          <w:sz w:val="28"/>
          <w:szCs w:val="28"/>
        </w:rPr>
        <w:t xml:space="preserve">rsus Problemáticas Complejas en </w:t>
      </w:r>
      <w:smartTag w:uri="urn:schemas-microsoft-com:office:smarttags" w:element="PersonName">
        <w:smartTagPr>
          <w:attr w:name="ProductID" w:val="la Infancia.  Recursos"/>
        </w:smartTagPr>
        <w:r w:rsidR="00CE58B0" w:rsidRPr="00CA7529">
          <w:rPr>
            <w:color w:val="auto"/>
            <w:sz w:val="28"/>
            <w:szCs w:val="28"/>
          </w:rPr>
          <w:t xml:space="preserve">la Infancia. </w:t>
        </w:r>
        <w:r w:rsidR="005F1837" w:rsidRPr="00CA7529">
          <w:rPr>
            <w:color w:val="auto"/>
            <w:sz w:val="28"/>
            <w:szCs w:val="28"/>
          </w:rPr>
          <w:t xml:space="preserve"> </w:t>
        </w:r>
        <w:r w:rsidR="00CE58B0" w:rsidRPr="00CA7529">
          <w:rPr>
            <w:color w:val="auto"/>
            <w:sz w:val="28"/>
            <w:szCs w:val="28"/>
          </w:rPr>
          <w:t>Recursos</w:t>
        </w:r>
      </w:smartTag>
      <w:r w:rsidR="00CE58B0" w:rsidRPr="00CA7529">
        <w:rPr>
          <w:color w:val="auto"/>
          <w:sz w:val="28"/>
          <w:szCs w:val="28"/>
        </w:rPr>
        <w:t xml:space="preserve"> clínicos para el abordaje de estas problemáticas</w:t>
      </w:r>
      <w:r w:rsidR="0014516A" w:rsidRPr="00CA7529">
        <w:rPr>
          <w:color w:val="auto"/>
          <w:sz w:val="28"/>
          <w:szCs w:val="28"/>
        </w:rPr>
        <w:t xml:space="preserve">. El trabajo con la parentalidad. </w:t>
      </w:r>
      <w:r w:rsidR="00BE29F4" w:rsidRPr="00CA7529">
        <w:rPr>
          <w:color w:val="auto"/>
          <w:sz w:val="28"/>
          <w:szCs w:val="28"/>
          <w:shd w:val="clear" w:color="auto" w:fill="FFFFFF"/>
        </w:rPr>
        <w:t xml:space="preserve">Revisión </w:t>
      </w:r>
      <w:r w:rsidR="009A5CC3" w:rsidRPr="00CA7529">
        <w:rPr>
          <w:color w:val="auto"/>
          <w:sz w:val="28"/>
          <w:szCs w:val="28"/>
          <w:shd w:val="clear" w:color="auto" w:fill="FFFFFF"/>
        </w:rPr>
        <w:t>sobre</w:t>
      </w:r>
      <w:r w:rsidR="00BE29F4" w:rsidRPr="00CA7529">
        <w:rPr>
          <w:color w:val="auto"/>
          <w:sz w:val="28"/>
          <w:szCs w:val="28"/>
          <w:shd w:val="clear" w:color="auto" w:fill="FFFFFF"/>
        </w:rPr>
        <w:t xml:space="preserve"> los modos de construir categorías psicodiagnósticas</w:t>
      </w:r>
      <w:r w:rsidR="00985934" w:rsidRPr="00CA7529">
        <w:rPr>
          <w:color w:val="auto"/>
          <w:sz w:val="28"/>
          <w:szCs w:val="28"/>
          <w:shd w:val="clear" w:color="auto" w:fill="FFFFFF"/>
        </w:rPr>
        <w:t>.</w:t>
      </w:r>
      <w:r w:rsidR="00BE29F4" w:rsidRPr="00CA7529">
        <w:rPr>
          <w:color w:val="auto"/>
          <w:sz w:val="20"/>
          <w:szCs w:val="20"/>
          <w:shd w:val="clear" w:color="auto" w:fill="FFFFFF"/>
        </w:rPr>
        <w:t xml:space="preserve"> </w:t>
      </w:r>
      <w:r w:rsidR="00F12E8E" w:rsidRPr="00CA7529">
        <w:rPr>
          <w:color w:val="auto"/>
          <w:sz w:val="28"/>
          <w:szCs w:val="28"/>
        </w:rPr>
        <w:t>Discusiones teórico</w:t>
      </w:r>
      <w:r w:rsidR="001661CB" w:rsidRPr="00CA7529">
        <w:rPr>
          <w:color w:val="auto"/>
          <w:sz w:val="28"/>
          <w:szCs w:val="28"/>
        </w:rPr>
        <w:t>-</w:t>
      </w:r>
      <w:r w:rsidR="00F12E8E" w:rsidRPr="00CA7529">
        <w:rPr>
          <w:color w:val="auto"/>
          <w:sz w:val="28"/>
          <w:szCs w:val="28"/>
        </w:rPr>
        <w:t xml:space="preserve">clínicas sobre el uso del DSM. </w:t>
      </w:r>
      <w:r w:rsidR="005F1837" w:rsidRPr="00CA7529">
        <w:rPr>
          <w:color w:val="auto"/>
          <w:sz w:val="28"/>
          <w:szCs w:val="28"/>
        </w:rPr>
        <w:t xml:space="preserve">Del DSM IV al DSM V: </w:t>
      </w:r>
      <w:r w:rsidR="00F12E8E" w:rsidRPr="00CA7529">
        <w:rPr>
          <w:color w:val="auto"/>
          <w:sz w:val="28"/>
          <w:szCs w:val="28"/>
        </w:rPr>
        <w:t>e</w:t>
      </w:r>
      <w:r w:rsidR="005F1837" w:rsidRPr="00CA7529">
        <w:rPr>
          <w:color w:val="auto"/>
          <w:sz w:val="28"/>
          <w:szCs w:val="28"/>
        </w:rPr>
        <w:t>xtensión de las fronteras de los Trastornos Generalizados al Espectro – epidemia.</w:t>
      </w:r>
      <w:r w:rsidR="00F12E8E" w:rsidRPr="00CA7529">
        <w:rPr>
          <w:color w:val="auto"/>
          <w:sz w:val="28"/>
          <w:szCs w:val="28"/>
        </w:rPr>
        <w:t xml:space="preserve"> Análisis crítico.</w:t>
      </w:r>
    </w:p>
    <w:p w:rsidR="0014516A" w:rsidRPr="00CA7529" w:rsidRDefault="0014516A">
      <w:pPr>
        <w:pStyle w:val="Normal1"/>
        <w:jc w:val="both"/>
        <w:rPr>
          <w:sz w:val="28"/>
          <w:szCs w:val="28"/>
        </w:rPr>
      </w:pPr>
    </w:p>
    <w:p w:rsidR="00BC68FD" w:rsidRPr="00CA7529" w:rsidRDefault="00BC68FD" w:rsidP="00F77D62">
      <w:pPr>
        <w:pStyle w:val="Normal1"/>
        <w:tabs>
          <w:tab w:val="left" w:pos="4140"/>
        </w:tabs>
        <w:rPr>
          <w:i/>
        </w:rPr>
      </w:pPr>
      <w:r w:rsidRPr="00CA7529">
        <w:rPr>
          <w:sz w:val="28"/>
          <w:szCs w:val="28"/>
          <w:u w:val="single"/>
        </w:rPr>
        <w:t>Bibliografía</w:t>
      </w:r>
      <w:r w:rsidR="005E002D" w:rsidRPr="00CA7529">
        <w:rPr>
          <w:sz w:val="28"/>
          <w:szCs w:val="28"/>
        </w:rPr>
        <w:t xml:space="preserve"> </w:t>
      </w:r>
      <w:r w:rsidR="005E002D" w:rsidRPr="00CA7529">
        <w:rPr>
          <w:i/>
          <w:sz w:val="28"/>
          <w:szCs w:val="28"/>
        </w:rPr>
        <w:t>(en módulo 9)</w:t>
      </w:r>
    </w:p>
    <w:p w:rsidR="00BC68FD" w:rsidRPr="00CA7529" w:rsidRDefault="00BC68FD" w:rsidP="00F3103B">
      <w:pPr>
        <w:pStyle w:val="Normal1"/>
        <w:jc w:val="both"/>
      </w:pPr>
    </w:p>
    <w:p w:rsidR="000D641A" w:rsidRPr="00CA7529" w:rsidRDefault="000D641A" w:rsidP="00F3103B">
      <w:pPr>
        <w:pStyle w:val="Normal1"/>
        <w:jc w:val="both"/>
      </w:pPr>
      <w:r w:rsidRPr="00CA7529">
        <w:rPr>
          <w:b/>
          <w:bCs/>
          <w:sz w:val="28"/>
          <w:szCs w:val="28"/>
        </w:rPr>
        <w:t>Coriat, E.</w:t>
      </w:r>
      <w:r w:rsidR="00F101A6" w:rsidRPr="00CA7529">
        <w:rPr>
          <w:b/>
          <w:bCs/>
          <w:sz w:val="28"/>
          <w:szCs w:val="28"/>
        </w:rPr>
        <w:t xml:space="preserve"> </w:t>
      </w:r>
      <w:r w:rsidR="00F101A6" w:rsidRPr="00CA7529">
        <w:rPr>
          <w:bCs/>
          <w:sz w:val="28"/>
          <w:szCs w:val="28"/>
        </w:rPr>
        <w:t>(1999)</w:t>
      </w:r>
      <w:r w:rsidRPr="00CA7529">
        <w:t xml:space="preserve"> </w:t>
      </w:r>
      <w:r w:rsidRPr="00CA7529">
        <w:rPr>
          <w:i/>
          <w:iCs/>
          <w:sz w:val="28"/>
          <w:szCs w:val="28"/>
        </w:rPr>
        <w:t>Autismo al día de hoy</w:t>
      </w:r>
      <w:r w:rsidRPr="00CA7529">
        <w:rPr>
          <w:sz w:val="28"/>
          <w:szCs w:val="28"/>
        </w:rPr>
        <w:t xml:space="preserve">. Trabajo presentado en </w:t>
      </w:r>
      <w:smartTag w:uri="urn:schemas-microsoft-com:office:smarttags" w:element="PersonName">
        <w:smartTagPr>
          <w:attr w:name="ProductID" w:val="la Reuni￳n Lacanoamericana"/>
        </w:smartTagPr>
        <w:r w:rsidRPr="00CA7529">
          <w:rPr>
            <w:sz w:val="28"/>
            <w:szCs w:val="28"/>
          </w:rPr>
          <w:t>la Reunión Lacanoamericana</w:t>
        </w:r>
      </w:smartTag>
      <w:r w:rsidRPr="00CA7529">
        <w:rPr>
          <w:sz w:val="28"/>
          <w:szCs w:val="28"/>
        </w:rPr>
        <w:t xml:space="preserve"> de Psicoaná</w:t>
      </w:r>
      <w:r w:rsidR="005E002D" w:rsidRPr="00CA7529">
        <w:rPr>
          <w:sz w:val="28"/>
          <w:szCs w:val="28"/>
        </w:rPr>
        <w:t xml:space="preserve">lisis de Rosario. </w:t>
      </w:r>
    </w:p>
    <w:p w:rsidR="00BC68FD" w:rsidRPr="00CA7529" w:rsidRDefault="00BC68FD">
      <w:pPr>
        <w:pStyle w:val="Normal1"/>
      </w:pPr>
      <w:r w:rsidRPr="00CA7529">
        <w:rPr>
          <w:b/>
          <w:bCs/>
          <w:sz w:val="28"/>
          <w:szCs w:val="28"/>
        </w:rPr>
        <w:t>Kaufmann, L.</w:t>
      </w:r>
      <w:r w:rsidR="00DF77C3" w:rsidRPr="00CA7529">
        <w:rPr>
          <w:b/>
          <w:bCs/>
          <w:sz w:val="28"/>
          <w:szCs w:val="28"/>
        </w:rPr>
        <w:t xml:space="preserve"> </w:t>
      </w:r>
      <w:r w:rsidR="002E1DFD" w:rsidRPr="00CA7529">
        <w:rPr>
          <w:bCs/>
          <w:sz w:val="28"/>
          <w:szCs w:val="28"/>
        </w:rPr>
        <w:t>(2009)</w:t>
      </w:r>
      <w:r w:rsidRPr="00CA7529">
        <w:rPr>
          <w:b/>
          <w:bCs/>
          <w:sz w:val="28"/>
          <w:szCs w:val="28"/>
        </w:rPr>
        <w:t xml:space="preserve"> </w:t>
      </w:r>
      <w:r w:rsidRPr="00CA7529">
        <w:rPr>
          <w:i/>
          <w:iCs/>
          <w:sz w:val="28"/>
          <w:szCs w:val="28"/>
        </w:rPr>
        <w:t>Vulnerabilidad potencial para desarrollar un trastorno autístico: determinantes intersubjetivos</w:t>
      </w:r>
      <w:r w:rsidR="00DF77C3" w:rsidRPr="00CA7529">
        <w:rPr>
          <w:i/>
          <w:iCs/>
          <w:sz w:val="28"/>
          <w:szCs w:val="28"/>
        </w:rPr>
        <w:t xml:space="preserve"> </w:t>
      </w:r>
      <w:r w:rsidRPr="00CA7529">
        <w:rPr>
          <w:sz w:val="28"/>
          <w:szCs w:val="28"/>
        </w:rPr>
        <w:t>Cap</w:t>
      </w:r>
      <w:r w:rsidR="00710A41" w:rsidRPr="00CA7529">
        <w:rPr>
          <w:sz w:val="28"/>
          <w:szCs w:val="28"/>
        </w:rPr>
        <w:t>.</w:t>
      </w:r>
      <w:r w:rsidRPr="00CA7529">
        <w:rPr>
          <w:sz w:val="28"/>
          <w:szCs w:val="28"/>
        </w:rPr>
        <w:t xml:space="preserve"> 7. En: </w:t>
      </w:r>
      <w:r w:rsidR="00DD6102" w:rsidRPr="00CA7529">
        <w:rPr>
          <w:sz w:val="28"/>
          <w:szCs w:val="28"/>
        </w:rPr>
        <w:t xml:space="preserve">L. Wettengel (comp) </w:t>
      </w:r>
      <w:r w:rsidRPr="00CA7529">
        <w:rPr>
          <w:sz w:val="28"/>
          <w:szCs w:val="28"/>
        </w:rPr>
        <w:t>Patologías actuales en la infancia</w:t>
      </w:r>
      <w:r w:rsidRPr="00CA7529">
        <w:rPr>
          <w:bCs/>
          <w:sz w:val="28"/>
          <w:szCs w:val="28"/>
        </w:rPr>
        <w:t>.</w:t>
      </w:r>
      <w:r w:rsidR="00DD6102" w:rsidRPr="00CA7529">
        <w:rPr>
          <w:bCs/>
          <w:sz w:val="28"/>
          <w:szCs w:val="28"/>
        </w:rPr>
        <w:t xml:space="preserve"> Buenos Aires,</w:t>
      </w:r>
      <w:r w:rsidR="00DD6102" w:rsidRPr="00CA7529">
        <w:rPr>
          <w:b/>
          <w:bCs/>
          <w:sz w:val="28"/>
          <w:szCs w:val="28"/>
        </w:rPr>
        <w:t xml:space="preserve"> </w:t>
      </w:r>
      <w:r w:rsidR="00DD6102" w:rsidRPr="00CA7529">
        <w:rPr>
          <w:sz w:val="28"/>
          <w:szCs w:val="28"/>
        </w:rPr>
        <w:t>Noveduc</w:t>
      </w:r>
      <w:r w:rsidR="001661CB" w:rsidRPr="00CA7529">
        <w:rPr>
          <w:sz w:val="28"/>
          <w:szCs w:val="28"/>
        </w:rPr>
        <w:t>.</w:t>
      </w:r>
    </w:p>
    <w:p w:rsidR="00BC68FD" w:rsidRPr="00CA7529" w:rsidRDefault="00BC68FD">
      <w:pPr>
        <w:pStyle w:val="Normal1"/>
      </w:pPr>
      <w:r w:rsidRPr="00CA7529">
        <w:rPr>
          <w:b/>
          <w:bCs/>
          <w:sz w:val="28"/>
          <w:szCs w:val="28"/>
        </w:rPr>
        <w:t>Rodulfo, R</w:t>
      </w:r>
      <w:r w:rsidR="002E1DFD" w:rsidRPr="00CA7529">
        <w:rPr>
          <w:b/>
          <w:bCs/>
          <w:sz w:val="28"/>
          <w:szCs w:val="28"/>
        </w:rPr>
        <w:t xml:space="preserve">. </w:t>
      </w:r>
      <w:r w:rsidR="002E1DFD" w:rsidRPr="00CA7529">
        <w:rPr>
          <w:bCs/>
          <w:sz w:val="28"/>
          <w:szCs w:val="28"/>
        </w:rPr>
        <w:t>(1998)</w:t>
      </w:r>
      <w:r w:rsidR="00F3103B" w:rsidRPr="00CA7529">
        <w:rPr>
          <w:b/>
          <w:bCs/>
          <w:sz w:val="28"/>
          <w:szCs w:val="28"/>
        </w:rPr>
        <w:t xml:space="preserve"> </w:t>
      </w:r>
      <w:r w:rsidRPr="00CA7529">
        <w:rPr>
          <w:i/>
          <w:sz w:val="28"/>
          <w:szCs w:val="28"/>
        </w:rPr>
        <w:t>Prólogo</w:t>
      </w:r>
      <w:r w:rsidRPr="00CA7529">
        <w:rPr>
          <w:sz w:val="28"/>
          <w:szCs w:val="28"/>
        </w:rPr>
        <w:t>. En</w:t>
      </w:r>
      <w:r w:rsidR="00BE18A6" w:rsidRPr="00CA7529">
        <w:rPr>
          <w:sz w:val="28"/>
          <w:szCs w:val="28"/>
        </w:rPr>
        <w:t xml:space="preserve">: </w:t>
      </w:r>
      <w:r w:rsidR="000D641A" w:rsidRPr="00CA7529">
        <w:rPr>
          <w:sz w:val="28"/>
          <w:szCs w:val="28"/>
        </w:rPr>
        <w:t xml:space="preserve">J. </w:t>
      </w:r>
      <w:r w:rsidR="00BE18A6" w:rsidRPr="00CA7529">
        <w:rPr>
          <w:sz w:val="28"/>
          <w:szCs w:val="28"/>
        </w:rPr>
        <w:t>Tallis, J. (coord.)</w:t>
      </w:r>
      <w:r w:rsidRPr="00CA7529">
        <w:rPr>
          <w:sz w:val="28"/>
          <w:szCs w:val="28"/>
        </w:rPr>
        <w:t xml:space="preserve"> Autismo infantil: lejos de los dog</w:t>
      </w:r>
      <w:r w:rsidR="00BE18A6" w:rsidRPr="00CA7529">
        <w:rPr>
          <w:sz w:val="28"/>
          <w:szCs w:val="28"/>
        </w:rPr>
        <w:t>mas</w:t>
      </w:r>
      <w:r w:rsidRPr="00CA7529">
        <w:rPr>
          <w:sz w:val="28"/>
          <w:szCs w:val="28"/>
        </w:rPr>
        <w:t xml:space="preserve">. </w:t>
      </w:r>
      <w:r w:rsidR="00BE18A6" w:rsidRPr="00CA7529">
        <w:rPr>
          <w:sz w:val="28"/>
          <w:szCs w:val="28"/>
        </w:rPr>
        <w:t xml:space="preserve">Buenos Aires, </w:t>
      </w:r>
      <w:r w:rsidR="005E002D" w:rsidRPr="00CA7529">
        <w:rPr>
          <w:sz w:val="28"/>
          <w:szCs w:val="28"/>
        </w:rPr>
        <w:t>Miño y Dávila</w:t>
      </w:r>
      <w:r w:rsidR="001661CB" w:rsidRPr="00CA7529">
        <w:rPr>
          <w:sz w:val="28"/>
          <w:szCs w:val="28"/>
        </w:rPr>
        <w:t>.</w:t>
      </w:r>
    </w:p>
    <w:p w:rsidR="00BC68FD" w:rsidRPr="00CA7529" w:rsidRDefault="00BC68FD" w:rsidP="00F3103B">
      <w:pPr>
        <w:pStyle w:val="Normal1"/>
        <w:rPr>
          <w:i/>
          <w:iCs/>
          <w:sz w:val="28"/>
          <w:szCs w:val="28"/>
        </w:rPr>
      </w:pPr>
      <w:r w:rsidRPr="00CA7529">
        <w:rPr>
          <w:b/>
          <w:bCs/>
          <w:sz w:val="28"/>
          <w:szCs w:val="28"/>
        </w:rPr>
        <w:t>Tallis, J.</w:t>
      </w:r>
      <w:r w:rsidR="002E1DFD" w:rsidRPr="00CA7529">
        <w:rPr>
          <w:b/>
          <w:bCs/>
          <w:sz w:val="28"/>
          <w:szCs w:val="28"/>
        </w:rPr>
        <w:t xml:space="preserve"> </w:t>
      </w:r>
      <w:r w:rsidR="002E1DFD" w:rsidRPr="00CA7529">
        <w:rPr>
          <w:bCs/>
          <w:sz w:val="28"/>
          <w:szCs w:val="28"/>
        </w:rPr>
        <w:t>(1998)</w:t>
      </w:r>
      <w:r w:rsidRPr="00CA7529">
        <w:rPr>
          <w:sz w:val="28"/>
          <w:szCs w:val="28"/>
        </w:rPr>
        <w:t xml:space="preserve"> (coord.)</w:t>
      </w:r>
      <w:r w:rsidR="00BE18A6" w:rsidRPr="00CA7529">
        <w:rPr>
          <w:sz w:val="28"/>
          <w:szCs w:val="28"/>
        </w:rPr>
        <w:t xml:space="preserve"> </w:t>
      </w:r>
      <w:r w:rsidR="00DB283C" w:rsidRPr="00CA7529">
        <w:rPr>
          <w:i/>
          <w:sz w:val="28"/>
          <w:szCs w:val="28"/>
        </w:rPr>
        <w:t>La hipótesis biológica del autismo. Mitos y realidades</w:t>
      </w:r>
      <w:r w:rsidR="00DB283C" w:rsidRPr="00CA7529">
        <w:rPr>
          <w:sz w:val="28"/>
          <w:szCs w:val="28"/>
        </w:rPr>
        <w:t xml:space="preserve"> </w:t>
      </w:r>
      <w:r w:rsidR="00BE18A6" w:rsidRPr="00CA7529">
        <w:rPr>
          <w:sz w:val="28"/>
          <w:szCs w:val="28"/>
        </w:rPr>
        <w:t>Cap</w:t>
      </w:r>
      <w:r w:rsidR="00710A41" w:rsidRPr="00CA7529">
        <w:rPr>
          <w:sz w:val="28"/>
          <w:szCs w:val="28"/>
        </w:rPr>
        <w:t>.</w:t>
      </w:r>
      <w:r w:rsidR="00BE18A6" w:rsidRPr="00CA7529">
        <w:rPr>
          <w:sz w:val="28"/>
          <w:szCs w:val="28"/>
        </w:rPr>
        <w:t xml:space="preserve"> 1. En: </w:t>
      </w:r>
      <w:r w:rsidRPr="00CA7529">
        <w:rPr>
          <w:sz w:val="28"/>
          <w:szCs w:val="28"/>
        </w:rPr>
        <w:t>Autismo i</w:t>
      </w:r>
      <w:r w:rsidR="00BE18A6" w:rsidRPr="00CA7529">
        <w:rPr>
          <w:sz w:val="28"/>
          <w:szCs w:val="28"/>
        </w:rPr>
        <w:t>nfantil: lejos de los dogmas. Buenos Aires, Miño y Dávila</w:t>
      </w:r>
      <w:r w:rsidR="001661CB" w:rsidRPr="00CA7529">
        <w:rPr>
          <w:sz w:val="28"/>
          <w:szCs w:val="28"/>
        </w:rPr>
        <w:t>.</w:t>
      </w:r>
      <w:r w:rsidR="00BE18A6" w:rsidRPr="00CA7529">
        <w:rPr>
          <w:sz w:val="28"/>
          <w:szCs w:val="28"/>
        </w:rPr>
        <w:t xml:space="preserve"> </w:t>
      </w:r>
    </w:p>
    <w:p w:rsidR="008B2EDC" w:rsidRPr="00CA7529" w:rsidRDefault="008B2EDC" w:rsidP="004F0DB3">
      <w:pPr>
        <w:pStyle w:val="Normal1"/>
        <w:rPr>
          <w:i/>
          <w:iCs/>
          <w:color w:val="auto"/>
          <w:sz w:val="28"/>
          <w:szCs w:val="28"/>
        </w:rPr>
      </w:pPr>
      <w:r w:rsidRPr="00CA7529">
        <w:rPr>
          <w:b/>
          <w:iCs/>
          <w:color w:val="auto"/>
          <w:sz w:val="28"/>
          <w:szCs w:val="28"/>
        </w:rPr>
        <w:t xml:space="preserve">Vasen, J. </w:t>
      </w:r>
      <w:r w:rsidRPr="00CA7529">
        <w:rPr>
          <w:iCs/>
          <w:color w:val="auto"/>
          <w:sz w:val="28"/>
          <w:szCs w:val="28"/>
        </w:rPr>
        <w:t>(2015)</w:t>
      </w:r>
      <w:r w:rsidRPr="00CA7529">
        <w:rPr>
          <w:b/>
          <w:iCs/>
          <w:color w:val="auto"/>
          <w:sz w:val="28"/>
          <w:szCs w:val="28"/>
        </w:rPr>
        <w:t xml:space="preserve"> </w:t>
      </w:r>
      <w:r w:rsidRPr="00CA7529">
        <w:rPr>
          <w:i/>
          <w:iCs/>
          <w:color w:val="auto"/>
          <w:sz w:val="28"/>
          <w:szCs w:val="28"/>
        </w:rPr>
        <w:t>Un trastorno demasiado generalizado del concepto de d</w:t>
      </w:r>
      <w:r w:rsidR="00286CB5" w:rsidRPr="00CA7529">
        <w:rPr>
          <w:i/>
          <w:iCs/>
          <w:color w:val="auto"/>
          <w:sz w:val="28"/>
          <w:szCs w:val="28"/>
        </w:rPr>
        <w:t>esarrollo</w:t>
      </w:r>
      <w:r w:rsidR="00286CB5" w:rsidRPr="00CA7529">
        <w:rPr>
          <w:iCs/>
          <w:color w:val="auto"/>
          <w:sz w:val="28"/>
          <w:szCs w:val="28"/>
        </w:rPr>
        <w:t>, Cap. V;</w:t>
      </w:r>
      <w:r w:rsidR="00DA77E8" w:rsidRPr="00CA7529">
        <w:rPr>
          <w:iCs/>
          <w:color w:val="auto"/>
          <w:sz w:val="28"/>
          <w:szCs w:val="28"/>
        </w:rPr>
        <w:t xml:space="preserve"> </w:t>
      </w:r>
      <w:r w:rsidR="008339D4" w:rsidRPr="00CA7529">
        <w:rPr>
          <w:i/>
          <w:iCs/>
          <w:color w:val="auto"/>
          <w:sz w:val="28"/>
          <w:szCs w:val="28"/>
        </w:rPr>
        <w:t>Intervenciones Psicoanalíticas: una palabra conseguida</w:t>
      </w:r>
      <w:r w:rsidR="008339D4" w:rsidRPr="00CA7529">
        <w:rPr>
          <w:iCs/>
          <w:color w:val="auto"/>
          <w:sz w:val="28"/>
          <w:szCs w:val="28"/>
        </w:rPr>
        <w:t xml:space="preserve">, Cap X; </w:t>
      </w:r>
      <w:r w:rsidR="000D641A" w:rsidRPr="00CA7529">
        <w:rPr>
          <w:i/>
          <w:iCs/>
          <w:color w:val="auto"/>
          <w:sz w:val="28"/>
          <w:szCs w:val="28"/>
        </w:rPr>
        <w:t>Epílogo: Del diagnóstico</w:t>
      </w:r>
      <w:r w:rsidR="008339D4" w:rsidRPr="00CA7529">
        <w:rPr>
          <w:i/>
          <w:iCs/>
          <w:color w:val="auto"/>
          <w:sz w:val="28"/>
          <w:szCs w:val="28"/>
        </w:rPr>
        <w:t xml:space="preserve"> a la contraseña</w:t>
      </w:r>
      <w:r w:rsidR="008339D4" w:rsidRPr="00CA7529">
        <w:rPr>
          <w:iCs/>
          <w:color w:val="auto"/>
          <w:sz w:val="28"/>
          <w:szCs w:val="28"/>
        </w:rPr>
        <w:t>. Cap. XII</w:t>
      </w:r>
      <w:r w:rsidR="00286CB5" w:rsidRPr="00CA7529">
        <w:rPr>
          <w:iCs/>
          <w:color w:val="auto"/>
          <w:sz w:val="28"/>
          <w:szCs w:val="28"/>
        </w:rPr>
        <w:t>;</w:t>
      </w:r>
      <w:r w:rsidR="00DA77E8" w:rsidRPr="00CA7529">
        <w:rPr>
          <w:iCs/>
          <w:color w:val="auto"/>
          <w:sz w:val="28"/>
          <w:szCs w:val="28"/>
        </w:rPr>
        <w:t xml:space="preserve"> </w:t>
      </w:r>
      <w:r w:rsidRPr="00CA7529">
        <w:rPr>
          <w:iCs/>
          <w:color w:val="auto"/>
          <w:sz w:val="28"/>
          <w:szCs w:val="28"/>
        </w:rPr>
        <w:t>en</w:t>
      </w:r>
      <w:r w:rsidR="00286CB5" w:rsidRPr="00CA7529">
        <w:rPr>
          <w:iCs/>
          <w:color w:val="auto"/>
          <w:sz w:val="28"/>
          <w:szCs w:val="28"/>
        </w:rPr>
        <w:t>:</w:t>
      </w:r>
      <w:r w:rsidR="00901CA3" w:rsidRPr="00CA7529">
        <w:rPr>
          <w:iCs/>
          <w:color w:val="auto"/>
          <w:sz w:val="28"/>
          <w:szCs w:val="28"/>
        </w:rPr>
        <w:t xml:space="preserve"> </w:t>
      </w:r>
      <w:r w:rsidRPr="00CA7529">
        <w:rPr>
          <w:iCs/>
          <w:color w:val="auto"/>
          <w:sz w:val="28"/>
          <w:szCs w:val="28"/>
        </w:rPr>
        <w:t>Autism</w:t>
      </w:r>
      <w:r w:rsidR="002E1DFD" w:rsidRPr="00CA7529">
        <w:rPr>
          <w:iCs/>
          <w:color w:val="auto"/>
          <w:sz w:val="28"/>
          <w:szCs w:val="28"/>
        </w:rPr>
        <w:t xml:space="preserve">os: </w:t>
      </w:r>
      <w:r w:rsidRPr="00CA7529">
        <w:rPr>
          <w:iCs/>
          <w:color w:val="auto"/>
          <w:sz w:val="28"/>
          <w:szCs w:val="28"/>
        </w:rPr>
        <w:t>¿espectro o diversidad?</w:t>
      </w:r>
      <w:r w:rsidR="00286CB5" w:rsidRPr="00CA7529">
        <w:rPr>
          <w:iCs/>
          <w:color w:val="auto"/>
          <w:sz w:val="28"/>
          <w:szCs w:val="28"/>
        </w:rPr>
        <w:t>:</w:t>
      </w:r>
      <w:r w:rsidR="00DD6102" w:rsidRPr="00CA7529">
        <w:rPr>
          <w:iCs/>
          <w:color w:val="auto"/>
          <w:sz w:val="28"/>
          <w:szCs w:val="28"/>
        </w:rPr>
        <w:t xml:space="preserve"> </w:t>
      </w:r>
      <w:r w:rsidR="00286CB5" w:rsidRPr="00CA7529">
        <w:rPr>
          <w:iCs/>
          <w:color w:val="auto"/>
          <w:sz w:val="28"/>
          <w:szCs w:val="28"/>
        </w:rPr>
        <w:t>f</w:t>
      </w:r>
      <w:r w:rsidRPr="00CA7529">
        <w:rPr>
          <w:iCs/>
          <w:color w:val="auto"/>
          <w:sz w:val="28"/>
          <w:szCs w:val="28"/>
        </w:rPr>
        <w:t>amilias, maestros y profesionales ante el desafío de repensar etiquetas.</w:t>
      </w:r>
      <w:r w:rsidR="00DD6102" w:rsidRPr="00CA7529">
        <w:rPr>
          <w:iCs/>
          <w:color w:val="auto"/>
          <w:sz w:val="28"/>
          <w:szCs w:val="28"/>
        </w:rPr>
        <w:t xml:space="preserve"> Bs. As.,</w:t>
      </w:r>
      <w:r w:rsidRPr="00CA7529">
        <w:rPr>
          <w:i/>
          <w:iCs/>
          <w:color w:val="auto"/>
          <w:sz w:val="28"/>
          <w:szCs w:val="28"/>
        </w:rPr>
        <w:t xml:space="preserve"> </w:t>
      </w:r>
      <w:r w:rsidR="005E002D" w:rsidRPr="00CA7529">
        <w:rPr>
          <w:iCs/>
          <w:color w:val="auto"/>
          <w:sz w:val="28"/>
          <w:szCs w:val="28"/>
        </w:rPr>
        <w:t>Nove</w:t>
      </w:r>
      <w:r w:rsidR="00F101A6" w:rsidRPr="00CA7529">
        <w:rPr>
          <w:iCs/>
          <w:color w:val="auto"/>
          <w:sz w:val="28"/>
          <w:szCs w:val="28"/>
        </w:rPr>
        <w:t>d</w:t>
      </w:r>
      <w:r w:rsidR="005E002D" w:rsidRPr="00CA7529">
        <w:rPr>
          <w:iCs/>
          <w:color w:val="auto"/>
          <w:sz w:val="28"/>
          <w:szCs w:val="28"/>
        </w:rPr>
        <w:t>uc</w:t>
      </w:r>
      <w:r w:rsidR="00F101A6" w:rsidRPr="00CA7529">
        <w:rPr>
          <w:iCs/>
          <w:color w:val="auto"/>
          <w:sz w:val="28"/>
          <w:szCs w:val="28"/>
        </w:rPr>
        <w:t>.</w:t>
      </w:r>
    </w:p>
    <w:p w:rsidR="00BC68FD" w:rsidRPr="00CA7529" w:rsidRDefault="00BC68FD">
      <w:pPr>
        <w:pStyle w:val="Normal1"/>
        <w:jc w:val="both"/>
        <w:rPr>
          <w:b/>
          <w:iCs/>
          <w:color w:val="002060"/>
        </w:rPr>
      </w:pPr>
    </w:p>
    <w:p w:rsidR="00BC68FD" w:rsidRPr="00CA7529" w:rsidRDefault="00BC68FD">
      <w:pPr>
        <w:pStyle w:val="Normal1"/>
        <w:jc w:val="both"/>
      </w:pPr>
    </w:p>
    <w:p w:rsidR="00665951" w:rsidRPr="00CA7529" w:rsidRDefault="00665951" w:rsidP="00665951">
      <w:pPr>
        <w:spacing w:line="240" w:lineRule="auto"/>
      </w:pPr>
    </w:p>
    <w:p w:rsidR="00665951" w:rsidRPr="00CA7529" w:rsidRDefault="00665951" w:rsidP="00665951">
      <w:pPr>
        <w:spacing w:line="240" w:lineRule="auto"/>
      </w:pPr>
    </w:p>
    <w:p w:rsidR="00665951" w:rsidRPr="00CA7529" w:rsidRDefault="00665951" w:rsidP="00665951">
      <w:pPr>
        <w:spacing w:line="240" w:lineRule="auto"/>
      </w:pPr>
    </w:p>
    <w:p w:rsidR="00665951" w:rsidRPr="00CA7529" w:rsidRDefault="00665951" w:rsidP="00665951">
      <w:pPr>
        <w:spacing w:line="240" w:lineRule="auto"/>
      </w:pPr>
    </w:p>
    <w:p w:rsidR="00665951" w:rsidRPr="00CA7529" w:rsidRDefault="00665951" w:rsidP="00665951">
      <w:pPr>
        <w:spacing w:line="240" w:lineRule="auto"/>
      </w:pPr>
    </w:p>
    <w:p w:rsidR="00BC68FD" w:rsidRPr="00CA7529" w:rsidRDefault="00BC68FD">
      <w:pPr>
        <w:pStyle w:val="Normal1"/>
        <w:jc w:val="both"/>
      </w:pPr>
      <w:r w:rsidRPr="00CA7529">
        <w:rPr>
          <w:b/>
          <w:bCs/>
          <w:sz w:val="28"/>
          <w:szCs w:val="28"/>
        </w:rPr>
        <w:lastRenderedPageBreak/>
        <w:t>Tema 3. La infancia en la escena clínica. El juego: su utilización terapéutica. El grafismo</w:t>
      </w:r>
      <w:r w:rsidR="00A06BD4" w:rsidRPr="00CA7529">
        <w:rPr>
          <w:b/>
          <w:bCs/>
          <w:sz w:val="28"/>
          <w:szCs w:val="28"/>
        </w:rPr>
        <w:t xml:space="preserve"> y sus ejes de análisis</w:t>
      </w:r>
    </w:p>
    <w:p w:rsidR="00BC68FD" w:rsidRPr="00CA7529" w:rsidRDefault="00BC68FD">
      <w:pPr>
        <w:pStyle w:val="Normal1"/>
        <w:jc w:val="both"/>
      </w:pPr>
    </w:p>
    <w:p w:rsidR="00BC68FD" w:rsidRPr="00CA7529" w:rsidRDefault="00BC68FD">
      <w:pPr>
        <w:pStyle w:val="Normal1"/>
        <w:jc w:val="both"/>
      </w:pPr>
      <w:r w:rsidRPr="00CA7529">
        <w:rPr>
          <w:sz w:val="28"/>
          <w:szCs w:val="28"/>
        </w:rPr>
        <w:t>Las formas plurales de la infancia. Concepciones hegemónicas de la modernidad: operaciones de naturalización, pedagogización, minorización y expulsión. El dispositivo clínico y las identidades infantiles contemporáneas: la industria del entretenimiento y las políticas de sustitución. La infancia como público consumidor.</w:t>
      </w:r>
    </w:p>
    <w:p w:rsidR="00BC68FD" w:rsidRPr="00CA7529" w:rsidRDefault="00BC68FD">
      <w:pPr>
        <w:pStyle w:val="Normal1"/>
        <w:jc w:val="both"/>
      </w:pPr>
      <w:r w:rsidRPr="00CA7529">
        <w:rPr>
          <w:sz w:val="28"/>
          <w:szCs w:val="28"/>
        </w:rPr>
        <w:t>El juego en la infancia</w:t>
      </w:r>
      <w:r w:rsidR="007C32EA" w:rsidRPr="00CA7529">
        <w:rPr>
          <w:sz w:val="28"/>
          <w:szCs w:val="28"/>
        </w:rPr>
        <w:t>. Juego y constitución subjetiva. Su relación con la fantasía</w:t>
      </w:r>
      <w:r w:rsidRPr="00CA7529">
        <w:rPr>
          <w:sz w:val="28"/>
          <w:szCs w:val="28"/>
        </w:rPr>
        <w:t>. Las corrientes constructivistas: Piaget y Vigotsky.</w:t>
      </w:r>
    </w:p>
    <w:p w:rsidR="00BC68FD" w:rsidRPr="00CA7529" w:rsidRDefault="00BC68FD">
      <w:pPr>
        <w:pStyle w:val="Normal1"/>
        <w:jc w:val="both"/>
      </w:pPr>
      <w:r w:rsidRPr="00CA7529">
        <w:rPr>
          <w:sz w:val="28"/>
          <w:szCs w:val="28"/>
        </w:rPr>
        <w:t xml:space="preserve">El juego y el jugar. </w:t>
      </w:r>
      <w:r w:rsidR="00045905" w:rsidRPr="00CA7529">
        <w:rPr>
          <w:sz w:val="28"/>
          <w:szCs w:val="28"/>
        </w:rPr>
        <w:t>El juego en la práctica clínica</w:t>
      </w:r>
      <w:r w:rsidRPr="00CA7529">
        <w:rPr>
          <w:sz w:val="28"/>
          <w:szCs w:val="28"/>
        </w:rPr>
        <w:t>. Función del jugar en la constitución temprana</w:t>
      </w:r>
      <w:r w:rsidR="00045905" w:rsidRPr="00CA7529">
        <w:rPr>
          <w:sz w:val="28"/>
          <w:szCs w:val="28"/>
        </w:rPr>
        <w:t xml:space="preserve"> y su relación con la fantasía</w:t>
      </w:r>
      <w:r w:rsidRPr="00CA7529">
        <w:rPr>
          <w:sz w:val="28"/>
          <w:szCs w:val="28"/>
        </w:rPr>
        <w:t xml:space="preserve">. El psicopedagogo en el espacio lúdico. Criterios para la inclusión de elementos lúdicos en el espacio clínico. </w:t>
      </w:r>
      <w:r w:rsidR="00045905" w:rsidRPr="00CA7529">
        <w:rPr>
          <w:sz w:val="28"/>
          <w:szCs w:val="28"/>
        </w:rPr>
        <w:t>Juego y transferencia</w:t>
      </w:r>
      <w:r w:rsidRPr="00CA7529">
        <w:rPr>
          <w:sz w:val="28"/>
          <w:szCs w:val="28"/>
        </w:rPr>
        <w:t>.</w:t>
      </w:r>
    </w:p>
    <w:p w:rsidR="00BC68FD" w:rsidRPr="00CA7529" w:rsidRDefault="00BC68FD">
      <w:pPr>
        <w:pStyle w:val="Normal1"/>
        <w:jc w:val="both"/>
      </w:pPr>
      <w:r w:rsidRPr="00CA7529">
        <w:rPr>
          <w:sz w:val="28"/>
          <w:szCs w:val="28"/>
        </w:rPr>
        <w:t>El juego y la estructura cognitiva. La función del juego en la distinción entre pensamiento y mundo externo. Signo, símbolo e instrumento. Significado ausente, significante diferenciado. Ficción y representación. El plano intrapsicológico y el plano social. Implicancias clínicas. Las dimensiones antropológica y política y su carácter constitutivo en el juego. Concepciones culturales acerca del juego y la infancia.</w:t>
      </w:r>
    </w:p>
    <w:p w:rsidR="00BC68FD" w:rsidRPr="00CA7529" w:rsidRDefault="00BC68FD" w:rsidP="00657D0B">
      <w:pPr>
        <w:pStyle w:val="Normal1"/>
        <w:jc w:val="both"/>
        <w:rPr>
          <w:sz w:val="28"/>
          <w:szCs w:val="28"/>
        </w:rPr>
      </w:pPr>
      <w:r w:rsidRPr="00CA7529">
        <w:rPr>
          <w:sz w:val="28"/>
          <w:szCs w:val="28"/>
        </w:rPr>
        <w:t>Lo figural. Función del grafismo. Lectura del dibujar. Valor diagnóstico. Del garabato a la historieta.</w:t>
      </w:r>
      <w:r w:rsidR="00A8790C" w:rsidRPr="00CA7529">
        <w:rPr>
          <w:sz w:val="28"/>
          <w:szCs w:val="28"/>
        </w:rPr>
        <w:t xml:space="preserve"> Ejes de análisis de las producciones gráficas</w:t>
      </w:r>
    </w:p>
    <w:p w:rsidR="00BC68FD" w:rsidRPr="00CA7529" w:rsidRDefault="00BC68FD" w:rsidP="00657D0B">
      <w:pPr>
        <w:pStyle w:val="Normal1"/>
        <w:jc w:val="both"/>
      </w:pPr>
    </w:p>
    <w:p w:rsidR="00BC68FD" w:rsidRPr="00CA7529" w:rsidRDefault="00BC68FD">
      <w:pPr>
        <w:pStyle w:val="Normal1"/>
      </w:pPr>
    </w:p>
    <w:p w:rsidR="00BC68FD" w:rsidRPr="00CA7529" w:rsidRDefault="00BC68FD">
      <w:pPr>
        <w:pStyle w:val="Normal1"/>
      </w:pPr>
      <w:r w:rsidRPr="00CA7529">
        <w:rPr>
          <w:sz w:val="28"/>
          <w:szCs w:val="28"/>
          <w:u w:val="single"/>
        </w:rPr>
        <w:t>Bibliografía</w:t>
      </w:r>
      <w:r w:rsidRPr="00CA7529">
        <w:rPr>
          <w:sz w:val="28"/>
          <w:szCs w:val="28"/>
        </w:rPr>
        <w:t>:</w:t>
      </w:r>
    </w:p>
    <w:p w:rsidR="00BC68FD" w:rsidRPr="00CA7529" w:rsidRDefault="00BC68FD">
      <w:pPr>
        <w:pStyle w:val="Normal1"/>
      </w:pPr>
    </w:p>
    <w:p w:rsidR="00F36DE6" w:rsidRPr="00CA7529" w:rsidRDefault="00F36DE6" w:rsidP="00F36DE6">
      <w:pPr>
        <w:pStyle w:val="Normal1"/>
        <w:rPr>
          <w:bCs/>
          <w:i/>
          <w:sz w:val="28"/>
          <w:szCs w:val="28"/>
        </w:rPr>
      </w:pPr>
      <w:r w:rsidRPr="00CA7529">
        <w:rPr>
          <w:b/>
          <w:bCs/>
          <w:sz w:val="28"/>
          <w:szCs w:val="28"/>
        </w:rPr>
        <w:t xml:space="preserve">Amaya, O. </w:t>
      </w:r>
      <w:r w:rsidRPr="00CA7529">
        <w:rPr>
          <w:bCs/>
          <w:sz w:val="28"/>
          <w:szCs w:val="28"/>
        </w:rPr>
        <w:t>(2009)</w:t>
      </w:r>
      <w:r w:rsidRPr="00CA7529">
        <w:rPr>
          <w:b/>
          <w:bCs/>
          <w:sz w:val="28"/>
          <w:szCs w:val="28"/>
        </w:rPr>
        <w:t xml:space="preserve">: </w:t>
      </w:r>
      <w:r w:rsidRPr="00CA7529">
        <w:rPr>
          <w:bCs/>
          <w:i/>
          <w:sz w:val="28"/>
          <w:szCs w:val="28"/>
        </w:rPr>
        <w:t xml:space="preserve">La(s) infancias(s) y sus destinos: esos lugares en donde las cosas suceden de otros modos. </w:t>
      </w:r>
      <w:r w:rsidRPr="00CA7529">
        <w:rPr>
          <w:sz w:val="28"/>
          <w:szCs w:val="28"/>
        </w:rPr>
        <w:t>En: Modelos y Estrategias de intervención en psicopedagogía. UNLZ. Fac. de Ciencias Sociales. (inédito). Editor: Amaya, O. cap. 5 (en módulo 1)</w:t>
      </w:r>
    </w:p>
    <w:p w:rsidR="00BC68FD" w:rsidRPr="00CA7529" w:rsidRDefault="00BC68FD" w:rsidP="00134F5A">
      <w:pPr>
        <w:pStyle w:val="Normal1"/>
      </w:pPr>
      <w:r w:rsidRPr="00CA7529">
        <w:rPr>
          <w:b/>
          <w:bCs/>
          <w:sz w:val="28"/>
          <w:szCs w:val="28"/>
        </w:rPr>
        <w:lastRenderedPageBreak/>
        <w:t>Amaya, O.</w:t>
      </w:r>
      <w:r w:rsidR="00F36DE6" w:rsidRPr="00CA7529">
        <w:rPr>
          <w:bCs/>
          <w:sz w:val="28"/>
          <w:szCs w:val="28"/>
        </w:rPr>
        <w:t xml:space="preserve"> (2009)</w:t>
      </w:r>
      <w:r w:rsidRPr="00CA7529">
        <w:rPr>
          <w:b/>
          <w:bCs/>
          <w:sz w:val="28"/>
          <w:szCs w:val="28"/>
        </w:rPr>
        <w:t xml:space="preserve">: </w:t>
      </w:r>
      <w:r w:rsidRPr="00CA7529">
        <w:rPr>
          <w:i/>
          <w:iCs/>
          <w:sz w:val="28"/>
          <w:szCs w:val="28"/>
        </w:rPr>
        <w:t>Títeres, disfraces, tableros, pantallas. El sentido del jugar en la clínica psicopedagógica</w:t>
      </w:r>
      <w:r w:rsidRPr="00CA7529">
        <w:rPr>
          <w:b/>
          <w:bCs/>
          <w:i/>
          <w:iCs/>
          <w:sz w:val="28"/>
          <w:szCs w:val="28"/>
        </w:rPr>
        <w:t xml:space="preserve">. </w:t>
      </w:r>
      <w:r w:rsidRPr="00CA7529">
        <w:rPr>
          <w:sz w:val="28"/>
          <w:szCs w:val="28"/>
        </w:rPr>
        <w:t xml:space="preserve">En: Modelos y Estrategias de intervención en psicopedagogía. UNLZ. Fac. de Ciencias Sociales. (inédito). Editor: Amaya, O. cap. 11 </w:t>
      </w:r>
      <w:r w:rsidRPr="00CA7529">
        <w:rPr>
          <w:i/>
          <w:iCs/>
          <w:sz w:val="28"/>
          <w:szCs w:val="28"/>
        </w:rPr>
        <w:t>(en módulo 1)</w:t>
      </w:r>
    </w:p>
    <w:p w:rsidR="00BC68FD" w:rsidRPr="00CA7529" w:rsidRDefault="00BC68FD" w:rsidP="00134F5A">
      <w:pPr>
        <w:pStyle w:val="Normal1"/>
      </w:pPr>
      <w:r w:rsidRPr="00CA7529">
        <w:rPr>
          <w:b/>
          <w:bCs/>
          <w:sz w:val="28"/>
          <w:szCs w:val="28"/>
        </w:rPr>
        <w:t>Bonfill, J.</w:t>
      </w:r>
      <w:r w:rsidR="00047DAF" w:rsidRPr="00CA7529">
        <w:rPr>
          <w:b/>
          <w:bCs/>
          <w:sz w:val="28"/>
          <w:szCs w:val="28"/>
        </w:rPr>
        <w:t xml:space="preserve"> </w:t>
      </w:r>
      <w:r w:rsidR="00047DAF" w:rsidRPr="00CA7529">
        <w:rPr>
          <w:bCs/>
          <w:sz w:val="28"/>
          <w:szCs w:val="28"/>
        </w:rPr>
        <w:t>(2009)</w:t>
      </w:r>
      <w:r w:rsidR="00A06BD4" w:rsidRPr="00CA7529">
        <w:rPr>
          <w:bCs/>
          <w:sz w:val="28"/>
          <w:szCs w:val="28"/>
        </w:rPr>
        <w:t xml:space="preserve"> </w:t>
      </w:r>
      <w:r w:rsidRPr="00CA7529">
        <w:rPr>
          <w:i/>
          <w:iCs/>
          <w:sz w:val="28"/>
          <w:szCs w:val="28"/>
        </w:rPr>
        <w:t>La magia de jugar.</w:t>
      </w:r>
      <w:r w:rsidRPr="00CA7529">
        <w:rPr>
          <w:sz w:val="28"/>
          <w:szCs w:val="28"/>
        </w:rPr>
        <w:t xml:space="preserve"> En: Modelos y Estrategias de intervención en psicopedagogía. UNLZ. Fac. de Ciencias Sociales (inédito). Editor: Amaya, O. cap. 10 </w:t>
      </w:r>
      <w:r w:rsidRPr="00CA7529">
        <w:rPr>
          <w:i/>
          <w:iCs/>
          <w:sz w:val="28"/>
          <w:szCs w:val="28"/>
        </w:rPr>
        <w:t>(en módulo 1)</w:t>
      </w:r>
    </w:p>
    <w:p w:rsidR="00C010E8" w:rsidRPr="00CA7529" w:rsidRDefault="00C010E8" w:rsidP="00C010E8">
      <w:pPr>
        <w:spacing w:line="240" w:lineRule="auto"/>
        <w:rPr>
          <w:b/>
          <w:sz w:val="28"/>
          <w:szCs w:val="28"/>
        </w:rPr>
      </w:pPr>
      <w:r w:rsidRPr="00CA7529">
        <w:rPr>
          <w:b/>
          <w:sz w:val="28"/>
          <w:szCs w:val="28"/>
        </w:rPr>
        <w:t xml:space="preserve">Colectivo Juguetes Perdidos </w:t>
      </w:r>
      <w:r w:rsidRPr="00CA7529">
        <w:rPr>
          <w:sz w:val="28"/>
          <w:szCs w:val="28"/>
        </w:rPr>
        <w:t>(2016) ¿Quién lleva la gorra? Violencia, nuevos barrios, pibes silvestres. Buenos Aires. Editorial Tinta Limón.</w:t>
      </w:r>
    </w:p>
    <w:p w:rsidR="00CA7529" w:rsidRPr="00CA7529" w:rsidRDefault="00CA7529" w:rsidP="00CA7529">
      <w:pPr>
        <w:spacing w:line="240" w:lineRule="auto"/>
        <w:rPr>
          <w:i/>
          <w:sz w:val="28"/>
          <w:szCs w:val="28"/>
        </w:rPr>
      </w:pPr>
      <w:r w:rsidRPr="00CA7529">
        <w:rPr>
          <w:b/>
          <w:sz w:val="28"/>
          <w:szCs w:val="28"/>
        </w:rPr>
        <w:t xml:space="preserve">Donzino, G. </w:t>
      </w:r>
      <w:r w:rsidRPr="00CA7529">
        <w:rPr>
          <w:sz w:val="28"/>
          <w:szCs w:val="28"/>
        </w:rPr>
        <w:t xml:space="preserve">(s/f) El dibujo: su valor diagnóstico en psicoanálisis de niños. Seminario: </w:t>
      </w:r>
      <w:r w:rsidRPr="00CA7529">
        <w:rPr>
          <w:i/>
          <w:iCs/>
          <w:sz w:val="28"/>
          <w:szCs w:val="28"/>
        </w:rPr>
        <w:t>“El grafismo y su relación con lo inconsciente. Su interés en la práctica psicoanalítica con niños”</w:t>
      </w:r>
      <w:r w:rsidRPr="00CA7529">
        <w:rPr>
          <w:sz w:val="28"/>
          <w:szCs w:val="28"/>
        </w:rPr>
        <w:t xml:space="preserve">. Disponible en: </w:t>
      </w:r>
      <w:hyperlink r:id="rId9" w:history="1">
        <w:r w:rsidRPr="00CA7529">
          <w:rPr>
            <w:rStyle w:val="Hipervnculo"/>
            <w:rFonts w:cs="Arial"/>
            <w:i/>
            <w:sz w:val="28"/>
            <w:szCs w:val="28"/>
          </w:rPr>
          <w:t>http://www.edupsi.com/grafismo.htm</w:t>
        </w:r>
      </w:hyperlink>
      <w:r w:rsidRPr="00CA7529">
        <w:rPr>
          <w:i/>
          <w:sz w:val="28"/>
          <w:szCs w:val="28"/>
        </w:rPr>
        <w:t xml:space="preserve"> (en módulo 9)</w:t>
      </w:r>
    </w:p>
    <w:p w:rsidR="00BC68FD" w:rsidRPr="00CA7529" w:rsidRDefault="00BC68FD">
      <w:pPr>
        <w:pStyle w:val="Normal1"/>
        <w:jc w:val="both"/>
      </w:pPr>
      <w:r w:rsidRPr="00CA7529">
        <w:rPr>
          <w:b/>
          <w:bCs/>
          <w:sz w:val="28"/>
          <w:szCs w:val="28"/>
        </w:rPr>
        <w:t>Freud, S.</w:t>
      </w:r>
      <w:r w:rsidRPr="00CA7529">
        <w:rPr>
          <w:i/>
          <w:iCs/>
          <w:sz w:val="28"/>
          <w:szCs w:val="28"/>
        </w:rPr>
        <w:t xml:space="preserve"> </w:t>
      </w:r>
      <w:r w:rsidR="00047DAF" w:rsidRPr="00CA7529">
        <w:rPr>
          <w:sz w:val="28"/>
          <w:szCs w:val="28"/>
        </w:rPr>
        <w:t xml:space="preserve">(1942 [1905 o 1906]) </w:t>
      </w:r>
      <w:r w:rsidRPr="00CA7529">
        <w:rPr>
          <w:i/>
          <w:iCs/>
          <w:sz w:val="28"/>
          <w:szCs w:val="28"/>
        </w:rPr>
        <w:t>Personajes psicopáticos en el escenario</w:t>
      </w:r>
      <w:r w:rsidRPr="00CA7529">
        <w:rPr>
          <w:sz w:val="28"/>
          <w:szCs w:val="28"/>
        </w:rPr>
        <w:t xml:space="preserve">. O.C. T VII, Amorrortu Editores </w:t>
      </w:r>
      <w:r w:rsidRPr="00CA7529">
        <w:rPr>
          <w:i/>
          <w:iCs/>
          <w:sz w:val="28"/>
          <w:szCs w:val="28"/>
        </w:rPr>
        <w:t xml:space="preserve">(en módulo </w:t>
      </w:r>
      <w:r w:rsidR="008840EA" w:rsidRPr="00CA7529">
        <w:rPr>
          <w:i/>
          <w:iCs/>
          <w:sz w:val="28"/>
          <w:szCs w:val="28"/>
        </w:rPr>
        <w:t>9</w:t>
      </w:r>
      <w:r w:rsidRPr="00CA7529">
        <w:rPr>
          <w:i/>
          <w:iCs/>
          <w:sz w:val="28"/>
          <w:szCs w:val="28"/>
        </w:rPr>
        <w:t>)</w:t>
      </w:r>
    </w:p>
    <w:p w:rsidR="00BC68FD" w:rsidRPr="00CA7529" w:rsidRDefault="00BC68FD" w:rsidP="00EF662E">
      <w:pPr>
        <w:pStyle w:val="Normal1"/>
        <w:tabs>
          <w:tab w:val="right" w:pos="12962"/>
        </w:tabs>
        <w:jc w:val="both"/>
      </w:pPr>
      <w:r w:rsidRPr="00CA7529">
        <w:rPr>
          <w:b/>
          <w:bCs/>
          <w:sz w:val="28"/>
          <w:szCs w:val="28"/>
        </w:rPr>
        <w:t>Freud, S.</w:t>
      </w:r>
      <w:r w:rsidR="00047DAF" w:rsidRPr="00CA7529">
        <w:rPr>
          <w:b/>
          <w:bCs/>
          <w:sz w:val="28"/>
          <w:szCs w:val="28"/>
        </w:rPr>
        <w:t xml:space="preserve"> </w:t>
      </w:r>
      <w:r w:rsidR="00047DAF" w:rsidRPr="00CA7529">
        <w:rPr>
          <w:sz w:val="28"/>
          <w:szCs w:val="28"/>
        </w:rPr>
        <w:t xml:space="preserve">(1908 [1907]) </w:t>
      </w:r>
      <w:r w:rsidRPr="00CA7529">
        <w:rPr>
          <w:i/>
          <w:iCs/>
          <w:sz w:val="28"/>
          <w:szCs w:val="28"/>
        </w:rPr>
        <w:t xml:space="preserve">El creador literario y el fantaseo </w:t>
      </w:r>
      <w:r w:rsidRPr="00CA7529">
        <w:rPr>
          <w:sz w:val="28"/>
          <w:szCs w:val="28"/>
        </w:rPr>
        <w:t xml:space="preserve">O.C. T IX Amorrortu Editores </w:t>
      </w:r>
      <w:r w:rsidRPr="00CA7529">
        <w:rPr>
          <w:i/>
          <w:iCs/>
          <w:sz w:val="28"/>
          <w:szCs w:val="28"/>
        </w:rPr>
        <w:t xml:space="preserve">(en módulo </w:t>
      </w:r>
      <w:r w:rsidR="008840EA" w:rsidRPr="00CA7529">
        <w:rPr>
          <w:i/>
          <w:iCs/>
          <w:sz w:val="28"/>
          <w:szCs w:val="28"/>
        </w:rPr>
        <w:t>9</w:t>
      </w:r>
      <w:r w:rsidRPr="00CA7529">
        <w:rPr>
          <w:i/>
          <w:iCs/>
          <w:sz w:val="28"/>
          <w:szCs w:val="28"/>
        </w:rPr>
        <w:t>)</w:t>
      </w:r>
    </w:p>
    <w:p w:rsidR="00BC68FD" w:rsidRPr="00CA7529" w:rsidRDefault="00BC68FD">
      <w:pPr>
        <w:pStyle w:val="Normal1"/>
        <w:jc w:val="both"/>
      </w:pPr>
      <w:r w:rsidRPr="00CA7529">
        <w:rPr>
          <w:b/>
          <w:bCs/>
          <w:sz w:val="28"/>
          <w:szCs w:val="28"/>
        </w:rPr>
        <w:t>González, A</w:t>
      </w:r>
      <w:r w:rsidRPr="00CA7529">
        <w:rPr>
          <w:sz w:val="28"/>
          <w:szCs w:val="28"/>
        </w:rPr>
        <w:t xml:space="preserve">: </w:t>
      </w:r>
      <w:r w:rsidRPr="00CA7529">
        <w:rPr>
          <w:i/>
          <w:iCs/>
          <w:sz w:val="28"/>
          <w:szCs w:val="28"/>
        </w:rPr>
        <w:t>El lugar del juego en el tratamiento psicopedagógico</w:t>
      </w:r>
      <w:r w:rsidRPr="00CA7529">
        <w:rPr>
          <w:sz w:val="28"/>
          <w:szCs w:val="28"/>
        </w:rPr>
        <w:t xml:space="preserve">. En: Bin, L.; Diez, A.; Waisburg, H. </w:t>
      </w:r>
      <w:r w:rsidRPr="00CA7529">
        <w:rPr>
          <w:i/>
          <w:iCs/>
          <w:sz w:val="28"/>
          <w:szCs w:val="28"/>
        </w:rPr>
        <w:t>Tratamiento Psicopedagógico</w:t>
      </w:r>
      <w:r w:rsidRPr="00CA7529">
        <w:rPr>
          <w:sz w:val="28"/>
          <w:szCs w:val="28"/>
        </w:rPr>
        <w:t xml:space="preserve">, Ed. Paidós. Bs. As. 2000 </w:t>
      </w:r>
      <w:r w:rsidRPr="00CA7529">
        <w:rPr>
          <w:i/>
          <w:iCs/>
          <w:sz w:val="28"/>
          <w:szCs w:val="28"/>
        </w:rPr>
        <w:t>(en módulo 3)</w:t>
      </w:r>
    </w:p>
    <w:p w:rsidR="00CA7529" w:rsidRPr="00CA7529" w:rsidRDefault="00CA7529" w:rsidP="00E62642">
      <w:pPr>
        <w:pStyle w:val="Normal1"/>
        <w:jc w:val="both"/>
        <w:rPr>
          <w:i/>
          <w:sz w:val="28"/>
          <w:szCs w:val="28"/>
        </w:rPr>
      </w:pPr>
      <w:r w:rsidRPr="00CA7529">
        <w:rPr>
          <w:b/>
          <w:bCs/>
          <w:sz w:val="28"/>
          <w:szCs w:val="28"/>
        </w:rPr>
        <w:t xml:space="preserve">Janin, B. </w:t>
      </w:r>
      <w:r w:rsidRPr="00CA7529">
        <w:rPr>
          <w:bCs/>
          <w:sz w:val="28"/>
          <w:szCs w:val="28"/>
        </w:rPr>
        <w:t xml:space="preserve">(s/f) Del garabato a la historieta. </w:t>
      </w:r>
      <w:r w:rsidRPr="00CA7529">
        <w:rPr>
          <w:sz w:val="28"/>
          <w:szCs w:val="28"/>
        </w:rPr>
        <w:t xml:space="preserve">Seminario: </w:t>
      </w:r>
      <w:r w:rsidRPr="00CA7529">
        <w:rPr>
          <w:i/>
          <w:iCs/>
          <w:sz w:val="28"/>
          <w:szCs w:val="28"/>
        </w:rPr>
        <w:t>“El grafismo y su relación con lo inconsciente. Su interés en la práctica psicoanalítica con niños”</w:t>
      </w:r>
      <w:r w:rsidRPr="00CA7529">
        <w:rPr>
          <w:sz w:val="28"/>
          <w:szCs w:val="28"/>
        </w:rPr>
        <w:t xml:space="preserve">. Disponible en: </w:t>
      </w:r>
      <w:hyperlink r:id="rId10" w:history="1">
        <w:r w:rsidRPr="00CA7529">
          <w:rPr>
            <w:rStyle w:val="Hipervnculo"/>
            <w:rFonts w:cs="Arial"/>
            <w:i/>
            <w:sz w:val="28"/>
            <w:szCs w:val="28"/>
          </w:rPr>
          <w:t>http://www.edupsi.com/grafismo.htm</w:t>
        </w:r>
      </w:hyperlink>
      <w:r w:rsidRPr="00CA7529">
        <w:rPr>
          <w:i/>
          <w:sz w:val="28"/>
          <w:szCs w:val="28"/>
        </w:rPr>
        <w:t xml:space="preserve"> (en módulo 9)</w:t>
      </w:r>
    </w:p>
    <w:p w:rsidR="00CA7529" w:rsidRPr="00CA7529" w:rsidRDefault="00CA7529" w:rsidP="00E62642">
      <w:pPr>
        <w:pStyle w:val="Normal1"/>
        <w:jc w:val="both"/>
        <w:rPr>
          <w:i/>
          <w:sz w:val="28"/>
          <w:szCs w:val="28"/>
        </w:rPr>
      </w:pPr>
      <w:r w:rsidRPr="00CA7529">
        <w:rPr>
          <w:b/>
          <w:sz w:val="28"/>
          <w:szCs w:val="28"/>
        </w:rPr>
        <w:t xml:space="preserve">Pernicone, A. </w:t>
      </w:r>
      <w:r w:rsidRPr="00CA7529">
        <w:rPr>
          <w:sz w:val="28"/>
          <w:szCs w:val="28"/>
        </w:rPr>
        <w:t xml:space="preserve">(s/f) Pensando acerca de la función del grafismo en la práctica psicoanalítica con niños. Seminario: </w:t>
      </w:r>
      <w:r w:rsidRPr="00CA7529">
        <w:rPr>
          <w:i/>
          <w:iCs/>
          <w:sz w:val="28"/>
          <w:szCs w:val="28"/>
        </w:rPr>
        <w:t>“El grafismo y su relación con lo inconsciente. Su interés en la práctica psicoanalítica con niños”</w:t>
      </w:r>
      <w:r w:rsidRPr="00CA7529">
        <w:rPr>
          <w:sz w:val="28"/>
          <w:szCs w:val="28"/>
        </w:rPr>
        <w:t xml:space="preserve">. Disponible en: </w:t>
      </w:r>
      <w:hyperlink r:id="rId11" w:history="1">
        <w:r w:rsidRPr="00CA7529">
          <w:rPr>
            <w:rStyle w:val="Hipervnculo"/>
            <w:rFonts w:cs="Arial"/>
            <w:i/>
            <w:sz w:val="28"/>
            <w:szCs w:val="28"/>
          </w:rPr>
          <w:t>http://www.edupsi.com/grafismo.htm</w:t>
        </w:r>
      </w:hyperlink>
      <w:r w:rsidRPr="00CA7529">
        <w:rPr>
          <w:i/>
          <w:sz w:val="28"/>
          <w:szCs w:val="28"/>
        </w:rPr>
        <w:t xml:space="preserve"> (en módulo 9)</w:t>
      </w:r>
    </w:p>
    <w:p w:rsidR="00BC68FD" w:rsidRPr="00CA7529" w:rsidRDefault="00BC68FD" w:rsidP="00E62642">
      <w:pPr>
        <w:pStyle w:val="Normal1"/>
        <w:jc w:val="both"/>
        <w:rPr>
          <w:i/>
          <w:iCs/>
          <w:sz w:val="28"/>
          <w:szCs w:val="28"/>
        </w:rPr>
      </w:pPr>
      <w:r w:rsidRPr="00CA7529">
        <w:rPr>
          <w:b/>
          <w:bCs/>
          <w:sz w:val="28"/>
          <w:szCs w:val="28"/>
        </w:rPr>
        <w:t xml:space="preserve">Rodulfo, R. </w:t>
      </w:r>
      <w:r w:rsidR="00A87308" w:rsidRPr="00CA7529">
        <w:rPr>
          <w:bCs/>
          <w:sz w:val="28"/>
          <w:szCs w:val="28"/>
        </w:rPr>
        <w:t>(2012)</w:t>
      </w:r>
      <w:r w:rsidR="00A87308" w:rsidRPr="00CA7529">
        <w:rPr>
          <w:b/>
          <w:bCs/>
          <w:sz w:val="28"/>
          <w:szCs w:val="28"/>
        </w:rPr>
        <w:t xml:space="preserve"> </w:t>
      </w:r>
      <w:r w:rsidRPr="00CA7529">
        <w:rPr>
          <w:i/>
          <w:iCs/>
          <w:sz w:val="28"/>
          <w:szCs w:val="28"/>
        </w:rPr>
        <w:t xml:space="preserve">La clínica por el lado del jugar. </w:t>
      </w:r>
      <w:r w:rsidR="00A87308" w:rsidRPr="00CA7529">
        <w:rPr>
          <w:sz w:val="28"/>
          <w:szCs w:val="28"/>
        </w:rPr>
        <w:t>En: Padres e hijos. Ed. Paidós</w:t>
      </w:r>
      <w:r w:rsidRPr="00CA7529">
        <w:rPr>
          <w:sz w:val="28"/>
          <w:szCs w:val="28"/>
        </w:rPr>
        <w:t xml:space="preserve"> </w:t>
      </w:r>
      <w:r w:rsidRPr="00CA7529">
        <w:rPr>
          <w:i/>
          <w:iCs/>
          <w:sz w:val="28"/>
          <w:szCs w:val="28"/>
        </w:rPr>
        <w:t xml:space="preserve">(en módulo </w:t>
      </w:r>
      <w:r w:rsidR="008840EA" w:rsidRPr="00CA7529">
        <w:rPr>
          <w:i/>
          <w:iCs/>
          <w:sz w:val="28"/>
          <w:szCs w:val="28"/>
        </w:rPr>
        <w:t>9</w:t>
      </w:r>
      <w:r w:rsidRPr="00CA7529">
        <w:rPr>
          <w:i/>
          <w:iCs/>
          <w:sz w:val="28"/>
          <w:szCs w:val="28"/>
        </w:rPr>
        <w:t>)</w:t>
      </w:r>
    </w:p>
    <w:p w:rsidR="00BC68FD" w:rsidRPr="00CA7529" w:rsidRDefault="00BC68FD" w:rsidP="00660911">
      <w:pPr>
        <w:pStyle w:val="Normal1"/>
        <w:jc w:val="both"/>
        <w:rPr>
          <w:i/>
          <w:sz w:val="28"/>
          <w:szCs w:val="28"/>
        </w:rPr>
      </w:pPr>
      <w:r w:rsidRPr="00CA7529">
        <w:rPr>
          <w:b/>
          <w:bCs/>
          <w:sz w:val="28"/>
          <w:szCs w:val="28"/>
        </w:rPr>
        <w:t>Soubiate, D.</w:t>
      </w:r>
      <w:r w:rsidR="00A87308" w:rsidRPr="00CA7529">
        <w:rPr>
          <w:b/>
          <w:bCs/>
          <w:sz w:val="28"/>
          <w:szCs w:val="28"/>
        </w:rPr>
        <w:t xml:space="preserve"> </w:t>
      </w:r>
      <w:r w:rsidR="00A87308" w:rsidRPr="00CA7529">
        <w:rPr>
          <w:bCs/>
          <w:sz w:val="28"/>
          <w:szCs w:val="28"/>
        </w:rPr>
        <w:t>(s/f)</w:t>
      </w:r>
      <w:r w:rsidR="00A87308" w:rsidRPr="00CA7529">
        <w:rPr>
          <w:b/>
          <w:bCs/>
          <w:sz w:val="28"/>
          <w:szCs w:val="28"/>
        </w:rPr>
        <w:t xml:space="preserve"> </w:t>
      </w:r>
      <w:r w:rsidR="00CA1F7B" w:rsidRPr="00CA7529">
        <w:rPr>
          <w:bCs/>
          <w:sz w:val="28"/>
          <w:szCs w:val="28"/>
        </w:rPr>
        <w:t xml:space="preserve">Primeros esbozos para pensar al grafismo en relación al psicoanálisis con niños. </w:t>
      </w:r>
      <w:r w:rsidRPr="00CA7529">
        <w:rPr>
          <w:sz w:val="28"/>
          <w:szCs w:val="28"/>
        </w:rPr>
        <w:t xml:space="preserve">Seminario: </w:t>
      </w:r>
      <w:r w:rsidRPr="00CA7529">
        <w:rPr>
          <w:i/>
          <w:iCs/>
          <w:sz w:val="28"/>
          <w:szCs w:val="28"/>
        </w:rPr>
        <w:t>“El grafismo y su relación con lo inconsciente. Su interés en la práctica psicoanalítica con niños”</w:t>
      </w:r>
      <w:r w:rsidRPr="00CA7529">
        <w:rPr>
          <w:sz w:val="28"/>
          <w:szCs w:val="28"/>
        </w:rPr>
        <w:t xml:space="preserve">. </w:t>
      </w:r>
      <w:r w:rsidR="003758C9" w:rsidRPr="00CA7529">
        <w:rPr>
          <w:sz w:val="28"/>
          <w:szCs w:val="28"/>
        </w:rPr>
        <w:t xml:space="preserve">Disponible en: </w:t>
      </w:r>
      <w:hyperlink r:id="rId12" w:history="1">
        <w:r w:rsidR="00A518A4" w:rsidRPr="00CA7529">
          <w:rPr>
            <w:rStyle w:val="Hipervnculo"/>
            <w:rFonts w:cs="Arial"/>
            <w:i/>
            <w:sz w:val="28"/>
            <w:szCs w:val="28"/>
          </w:rPr>
          <w:t>http://www.edupsi.com/grafismo.htm</w:t>
        </w:r>
      </w:hyperlink>
      <w:r w:rsidR="00A518A4" w:rsidRPr="00CA7529">
        <w:rPr>
          <w:i/>
          <w:sz w:val="28"/>
          <w:szCs w:val="28"/>
        </w:rPr>
        <w:t xml:space="preserve"> (en módulo </w:t>
      </w:r>
      <w:r w:rsidR="008840EA" w:rsidRPr="00CA7529">
        <w:rPr>
          <w:i/>
          <w:sz w:val="28"/>
          <w:szCs w:val="28"/>
        </w:rPr>
        <w:t>9</w:t>
      </w:r>
      <w:r w:rsidR="00A518A4" w:rsidRPr="00CA7529">
        <w:rPr>
          <w:i/>
          <w:sz w:val="28"/>
          <w:szCs w:val="28"/>
        </w:rPr>
        <w:t>)</w:t>
      </w:r>
    </w:p>
    <w:p w:rsidR="00C00C63" w:rsidRPr="00CA7529" w:rsidRDefault="00C00C63">
      <w:pPr>
        <w:pStyle w:val="Normal1"/>
        <w:jc w:val="both"/>
        <w:rPr>
          <w:bCs/>
          <w:i/>
          <w:color w:val="auto"/>
          <w:sz w:val="28"/>
          <w:szCs w:val="28"/>
        </w:rPr>
      </w:pPr>
      <w:r w:rsidRPr="00CA7529">
        <w:rPr>
          <w:b/>
          <w:bCs/>
          <w:color w:val="auto"/>
          <w:sz w:val="28"/>
          <w:szCs w:val="28"/>
        </w:rPr>
        <w:t xml:space="preserve">Tkach, C </w:t>
      </w:r>
      <w:r w:rsidR="00454695" w:rsidRPr="00CA7529">
        <w:rPr>
          <w:bCs/>
          <w:color w:val="auto"/>
          <w:sz w:val="28"/>
          <w:szCs w:val="28"/>
        </w:rPr>
        <w:t>(s/f)</w:t>
      </w:r>
      <w:r w:rsidR="00454695" w:rsidRPr="00CA7529">
        <w:rPr>
          <w:b/>
          <w:bCs/>
          <w:color w:val="auto"/>
          <w:sz w:val="28"/>
          <w:szCs w:val="28"/>
        </w:rPr>
        <w:t xml:space="preserve"> </w:t>
      </w:r>
      <w:r w:rsidRPr="00CA7529">
        <w:rPr>
          <w:bCs/>
          <w:i/>
          <w:color w:val="auto"/>
          <w:sz w:val="28"/>
          <w:szCs w:val="28"/>
        </w:rPr>
        <w:t xml:space="preserve">Juego y sujeto supuesto saber. </w:t>
      </w:r>
      <w:r w:rsidRPr="00CA7529">
        <w:rPr>
          <w:bCs/>
          <w:color w:val="auto"/>
          <w:sz w:val="28"/>
          <w:szCs w:val="28"/>
        </w:rPr>
        <w:t xml:space="preserve">En: Seminario Psicoanálisis con niños. Psiconet. A. Pernicone (coord.). Disponible en </w:t>
      </w:r>
      <w:hyperlink r:id="rId13" w:history="1">
        <w:r w:rsidR="00A518A4" w:rsidRPr="00CA7529">
          <w:rPr>
            <w:rStyle w:val="Hipervnculo"/>
            <w:rFonts w:cs="Arial"/>
            <w:bCs/>
            <w:i/>
            <w:sz w:val="28"/>
            <w:szCs w:val="28"/>
          </w:rPr>
          <w:t>http://www.edupsi.com/psa-ninos/</w:t>
        </w:r>
      </w:hyperlink>
      <w:r w:rsidR="00A518A4" w:rsidRPr="00CA7529">
        <w:rPr>
          <w:bCs/>
          <w:i/>
          <w:color w:val="auto"/>
          <w:sz w:val="28"/>
          <w:szCs w:val="28"/>
        </w:rPr>
        <w:t xml:space="preserve"> (en módulo </w:t>
      </w:r>
      <w:r w:rsidR="008840EA" w:rsidRPr="00CA7529">
        <w:rPr>
          <w:bCs/>
          <w:i/>
          <w:color w:val="auto"/>
          <w:sz w:val="28"/>
          <w:szCs w:val="28"/>
        </w:rPr>
        <w:t>9</w:t>
      </w:r>
      <w:r w:rsidR="00A518A4" w:rsidRPr="00CA7529">
        <w:rPr>
          <w:bCs/>
          <w:i/>
          <w:color w:val="auto"/>
          <w:sz w:val="28"/>
          <w:szCs w:val="28"/>
        </w:rPr>
        <w:t>)</w:t>
      </w:r>
    </w:p>
    <w:p w:rsidR="00BC68FD" w:rsidRPr="00CA7529" w:rsidRDefault="00BC68FD">
      <w:pPr>
        <w:pStyle w:val="Normal1"/>
        <w:jc w:val="both"/>
      </w:pPr>
    </w:p>
    <w:p w:rsidR="00BC68FD" w:rsidRPr="00CA7529" w:rsidRDefault="00BC68FD">
      <w:pPr>
        <w:pStyle w:val="Normal1"/>
        <w:ind w:left="360"/>
        <w:jc w:val="both"/>
      </w:pPr>
      <w:r w:rsidRPr="00CA7529">
        <w:rPr>
          <w:b/>
          <w:bCs/>
          <w:sz w:val="28"/>
          <w:szCs w:val="28"/>
        </w:rPr>
        <w:t xml:space="preserve">Unidad II: Especificidad de </w:t>
      </w:r>
      <w:smartTag w:uri="urn:schemas-microsoft-com:office:smarttags" w:element="PersonName">
        <w:smartTagPr>
          <w:attr w:name="ProductID" w:val="la Intervenci￳n Cl￭nica"/>
        </w:smartTagPr>
        <w:r w:rsidRPr="00CA7529">
          <w:rPr>
            <w:b/>
            <w:bCs/>
            <w:sz w:val="28"/>
            <w:szCs w:val="28"/>
          </w:rPr>
          <w:t>la Intervención Clínica</w:t>
        </w:r>
      </w:smartTag>
      <w:r w:rsidRPr="00CA7529">
        <w:rPr>
          <w:b/>
          <w:bCs/>
          <w:sz w:val="28"/>
          <w:szCs w:val="28"/>
        </w:rPr>
        <w:t xml:space="preserve"> Psicopedagógica</w:t>
      </w:r>
    </w:p>
    <w:p w:rsidR="00BC68FD" w:rsidRPr="00CA7529" w:rsidRDefault="00BC68FD">
      <w:pPr>
        <w:pStyle w:val="Normal1"/>
        <w:jc w:val="both"/>
      </w:pPr>
    </w:p>
    <w:p w:rsidR="00BC68FD" w:rsidRPr="00CA7529" w:rsidRDefault="00BC68FD">
      <w:pPr>
        <w:pStyle w:val="Normal1"/>
        <w:jc w:val="both"/>
      </w:pPr>
      <w:r w:rsidRPr="00CA7529">
        <w:rPr>
          <w:b/>
          <w:bCs/>
          <w:sz w:val="28"/>
          <w:szCs w:val="28"/>
        </w:rPr>
        <w:t>Tema 1. Dispositivos clínicos institucionales</w:t>
      </w:r>
    </w:p>
    <w:p w:rsidR="00BC68FD" w:rsidRPr="00CA7529" w:rsidRDefault="00BC68FD">
      <w:pPr>
        <w:pStyle w:val="Normal1"/>
        <w:jc w:val="both"/>
      </w:pPr>
    </w:p>
    <w:p w:rsidR="00BC68FD" w:rsidRPr="00CA7529" w:rsidRDefault="00BC68FD">
      <w:pPr>
        <w:pStyle w:val="Normal1"/>
        <w:jc w:val="both"/>
      </w:pPr>
      <w:r w:rsidRPr="00CA7529">
        <w:rPr>
          <w:sz w:val="28"/>
          <w:szCs w:val="28"/>
        </w:rPr>
        <w:t>Marco institucional público y privado. Abordaje y estrategias clínicas:</w:t>
      </w:r>
    </w:p>
    <w:p w:rsidR="00BC68FD" w:rsidRPr="00CA7529" w:rsidRDefault="00BC68FD">
      <w:pPr>
        <w:pStyle w:val="Normal1"/>
        <w:ind w:left="360"/>
        <w:jc w:val="both"/>
      </w:pPr>
      <w:r w:rsidRPr="00CA7529">
        <w:rPr>
          <w:sz w:val="28"/>
          <w:szCs w:val="28"/>
        </w:rPr>
        <w:t>1-</w:t>
      </w:r>
      <w:r w:rsidRPr="00CA7529">
        <w:rPr>
          <w:b/>
          <w:bCs/>
          <w:sz w:val="28"/>
          <w:szCs w:val="28"/>
        </w:rPr>
        <w:t>La problemática</w:t>
      </w:r>
      <w:r w:rsidRPr="00CA7529">
        <w:rPr>
          <w:sz w:val="28"/>
          <w:szCs w:val="28"/>
        </w:rPr>
        <w:t>. La supervisión. El encuentro interdisciplinario. La especificidad de la problemática del aprendizaje. Problemáticas sociales: situaciones de contexto violento.</w:t>
      </w:r>
    </w:p>
    <w:p w:rsidR="00BC68FD" w:rsidRPr="00CA7529" w:rsidRDefault="00BC68FD">
      <w:pPr>
        <w:pStyle w:val="Normal1"/>
        <w:ind w:left="360"/>
        <w:jc w:val="both"/>
      </w:pPr>
      <w:r w:rsidRPr="00CA7529">
        <w:rPr>
          <w:sz w:val="28"/>
          <w:szCs w:val="28"/>
        </w:rPr>
        <w:t>2-</w:t>
      </w:r>
      <w:r w:rsidRPr="00CA7529">
        <w:rPr>
          <w:b/>
          <w:bCs/>
          <w:sz w:val="28"/>
          <w:szCs w:val="28"/>
        </w:rPr>
        <w:t>El tipo de población</w:t>
      </w:r>
      <w:r w:rsidRPr="00CA7529">
        <w:rPr>
          <w:sz w:val="28"/>
          <w:szCs w:val="28"/>
        </w:rPr>
        <w:t>. Las poblaciones en riesgo. Incidencias socioeconómicas. Desnutrición. Problemáticas derivadas de familias desestructuradas.</w:t>
      </w:r>
    </w:p>
    <w:p w:rsidR="00BC68FD" w:rsidRPr="00CA7529" w:rsidRDefault="00BC68FD">
      <w:pPr>
        <w:pStyle w:val="Normal1"/>
        <w:ind w:left="360"/>
        <w:jc w:val="both"/>
      </w:pPr>
      <w:r w:rsidRPr="00CA7529">
        <w:rPr>
          <w:sz w:val="28"/>
          <w:szCs w:val="28"/>
        </w:rPr>
        <w:t>3-</w:t>
      </w:r>
      <w:r w:rsidRPr="00CA7529">
        <w:rPr>
          <w:b/>
          <w:bCs/>
          <w:sz w:val="28"/>
          <w:szCs w:val="28"/>
        </w:rPr>
        <w:t>Recursos disponibles</w:t>
      </w:r>
      <w:r w:rsidRPr="00CA7529">
        <w:rPr>
          <w:sz w:val="28"/>
          <w:szCs w:val="28"/>
        </w:rPr>
        <w:t>. La atención en instituciones de tiempo acotado. Las “listas de espera”. La consulta privada. La derivación.</w:t>
      </w:r>
    </w:p>
    <w:p w:rsidR="00BC68FD" w:rsidRPr="00CA7529" w:rsidRDefault="00BC68FD">
      <w:pPr>
        <w:pStyle w:val="Normal1"/>
        <w:jc w:val="both"/>
      </w:pPr>
    </w:p>
    <w:p w:rsidR="00BC68FD" w:rsidRPr="00CA7529" w:rsidRDefault="00BC68FD">
      <w:pPr>
        <w:pStyle w:val="Normal1"/>
        <w:jc w:val="both"/>
      </w:pPr>
      <w:r w:rsidRPr="00CA7529">
        <w:rPr>
          <w:sz w:val="28"/>
          <w:szCs w:val="28"/>
          <w:u w:val="single"/>
        </w:rPr>
        <w:t>Bibliografía</w:t>
      </w:r>
      <w:r w:rsidRPr="00CA7529">
        <w:rPr>
          <w:sz w:val="28"/>
          <w:szCs w:val="28"/>
        </w:rPr>
        <w:t>:</w:t>
      </w:r>
    </w:p>
    <w:p w:rsidR="00BC68FD" w:rsidRPr="00CA7529" w:rsidRDefault="00BC68FD">
      <w:pPr>
        <w:pStyle w:val="Normal1"/>
        <w:jc w:val="both"/>
      </w:pPr>
    </w:p>
    <w:p w:rsidR="00BC68FD" w:rsidRPr="00CA7529" w:rsidRDefault="00BC68FD">
      <w:pPr>
        <w:pStyle w:val="Normal1"/>
        <w:rPr>
          <w:sz w:val="28"/>
          <w:szCs w:val="28"/>
        </w:rPr>
      </w:pPr>
      <w:r w:rsidRPr="00CA7529">
        <w:rPr>
          <w:b/>
          <w:bCs/>
          <w:sz w:val="28"/>
          <w:szCs w:val="28"/>
        </w:rPr>
        <w:t>Bonfill, J.</w:t>
      </w:r>
      <w:r w:rsidRPr="00CA7529">
        <w:rPr>
          <w:sz w:val="28"/>
          <w:szCs w:val="28"/>
        </w:rPr>
        <w:t xml:space="preserve">: </w:t>
      </w:r>
      <w:smartTag w:uri="urn:schemas-microsoft-com:office:smarttags" w:element="PersonName">
        <w:smartTagPr>
          <w:attr w:name="ProductID" w:val="La Supervisi￳n"/>
        </w:smartTagPr>
        <w:r w:rsidRPr="00CA7529">
          <w:rPr>
            <w:i/>
            <w:iCs/>
            <w:sz w:val="28"/>
            <w:szCs w:val="28"/>
          </w:rPr>
          <w:t>La Supervisión</w:t>
        </w:r>
      </w:smartTag>
      <w:r w:rsidRPr="00CA7529">
        <w:rPr>
          <w:i/>
          <w:iCs/>
          <w:sz w:val="28"/>
          <w:szCs w:val="28"/>
        </w:rPr>
        <w:t>: psicopedagogía y psicoanálisis</w:t>
      </w:r>
      <w:r w:rsidRPr="00CA7529">
        <w:rPr>
          <w:sz w:val="28"/>
          <w:szCs w:val="28"/>
        </w:rPr>
        <w:t>. En: Modelos y Estrategias de intervención en psicopedagogía. UNLZ. Fac. de Ciencias Sociales (inédit</w:t>
      </w:r>
      <w:r w:rsidR="00E93195" w:rsidRPr="00CA7529">
        <w:rPr>
          <w:sz w:val="28"/>
          <w:szCs w:val="28"/>
        </w:rPr>
        <w:t>o) 2009. Editor: Amaya, O.</w:t>
      </w:r>
      <w:r w:rsidRPr="00CA7529">
        <w:rPr>
          <w:sz w:val="28"/>
          <w:szCs w:val="28"/>
        </w:rPr>
        <w:t xml:space="preserve"> cap. 8 </w:t>
      </w:r>
    </w:p>
    <w:p w:rsidR="00BC68FD" w:rsidRPr="00CA7529" w:rsidRDefault="00BC68FD">
      <w:pPr>
        <w:pStyle w:val="Normal1"/>
      </w:pPr>
      <w:r w:rsidRPr="00CA7529">
        <w:rPr>
          <w:i/>
          <w:iCs/>
          <w:sz w:val="28"/>
          <w:szCs w:val="28"/>
        </w:rPr>
        <w:t>(en módulo 1)</w:t>
      </w:r>
    </w:p>
    <w:p w:rsidR="00BC68FD" w:rsidRPr="00CA7529" w:rsidRDefault="00BC68FD">
      <w:pPr>
        <w:pStyle w:val="Normal1"/>
      </w:pPr>
      <w:r w:rsidRPr="00CA7529">
        <w:rPr>
          <w:b/>
          <w:bCs/>
          <w:sz w:val="28"/>
          <w:szCs w:val="28"/>
        </w:rPr>
        <w:t>Cerdá, L</w:t>
      </w:r>
      <w:r w:rsidRPr="00CA7529">
        <w:rPr>
          <w:sz w:val="28"/>
          <w:szCs w:val="28"/>
        </w:rPr>
        <w:t xml:space="preserve">.: </w:t>
      </w:r>
      <w:r w:rsidRPr="00CA7529">
        <w:rPr>
          <w:i/>
          <w:iCs/>
          <w:sz w:val="28"/>
          <w:szCs w:val="28"/>
        </w:rPr>
        <w:t>El dispositivo clínico. En: Avatares de los aprendizajes. Ed. Miño y Dávila, 2009</w:t>
      </w:r>
    </w:p>
    <w:p w:rsidR="00BC68FD" w:rsidRPr="00CA7529" w:rsidRDefault="00BC68FD">
      <w:pPr>
        <w:pStyle w:val="Normal1"/>
      </w:pPr>
      <w:r w:rsidRPr="00CA7529">
        <w:rPr>
          <w:b/>
          <w:bCs/>
          <w:sz w:val="28"/>
          <w:szCs w:val="28"/>
        </w:rPr>
        <w:t>Cerdá, L</w:t>
      </w:r>
      <w:r w:rsidRPr="00CA7529">
        <w:rPr>
          <w:b/>
          <w:bCs/>
          <w:i/>
          <w:iCs/>
          <w:sz w:val="28"/>
          <w:szCs w:val="28"/>
        </w:rPr>
        <w:t xml:space="preserve">. </w:t>
      </w:r>
      <w:r w:rsidRPr="00CA7529">
        <w:rPr>
          <w:i/>
          <w:iCs/>
          <w:sz w:val="28"/>
          <w:szCs w:val="28"/>
        </w:rPr>
        <w:t>Los inicios de la clínica de los aprendizajes</w:t>
      </w:r>
      <w:r w:rsidRPr="00CA7529">
        <w:rPr>
          <w:color w:val="FF0000"/>
          <w:sz w:val="28"/>
          <w:szCs w:val="28"/>
        </w:rPr>
        <w:t xml:space="preserve">. </w:t>
      </w:r>
      <w:r w:rsidRPr="00CA7529">
        <w:rPr>
          <w:i/>
          <w:iCs/>
          <w:sz w:val="28"/>
          <w:szCs w:val="28"/>
        </w:rPr>
        <w:t>En: Avatares de los aprendizajes. Ed. Miño y Dávila, 2009</w:t>
      </w:r>
    </w:p>
    <w:p w:rsidR="002B0249" w:rsidRPr="00CA7529" w:rsidRDefault="002B0249" w:rsidP="00F77D62">
      <w:pPr>
        <w:pStyle w:val="Normal1"/>
        <w:rPr>
          <w:b/>
          <w:bCs/>
          <w:sz w:val="28"/>
          <w:szCs w:val="28"/>
        </w:rPr>
      </w:pPr>
      <w:bookmarkStart w:id="7" w:name="h_xe07lg5wqqcb"/>
      <w:bookmarkStart w:id="8" w:name="h_94r42lhalwl6"/>
      <w:bookmarkEnd w:id="7"/>
      <w:bookmarkEnd w:id="8"/>
    </w:p>
    <w:p w:rsidR="002B0249" w:rsidRPr="00CA7529" w:rsidRDefault="002B0249" w:rsidP="00F77D62">
      <w:pPr>
        <w:pStyle w:val="Normal1"/>
        <w:rPr>
          <w:b/>
          <w:bCs/>
          <w:sz w:val="28"/>
          <w:szCs w:val="28"/>
        </w:rPr>
      </w:pPr>
    </w:p>
    <w:p w:rsidR="00BC68FD" w:rsidRPr="00CA7529" w:rsidRDefault="00BC68FD" w:rsidP="00F77D62">
      <w:pPr>
        <w:pStyle w:val="Normal1"/>
      </w:pPr>
      <w:r w:rsidRPr="00CA7529">
        <w:rPr>
          <w:b/>
          <w:bCs/>
          <w:sz w:val="28"/>
          <w:szCs w:val="28"/>
        </w:rPr>
        <w:t>Tema 2. Diseños de estrategias clínicas en psicopedagogía</w:t>
      </w:r>
    </w:p>
    <w:p w:rsidR="00BC68FD" w:rsidRPr="00CA7529" w:rsidRDefault="00BC68FD">
      <w:pPr>
        <w:pStyle w:val="Normal1"/>
      </w:pPr>
    </w:p>
    <w:p w:rsidR="00BC68FD" w:rsidRPr="00CA7529" w:rsidRDefault="00BC68FD">
      <w:pPr>
        <w:pStyle w:val="Normal1"/>
      </w:pPr>
      <w:r w:rsidRPr="00CA7529">
        <w:rPr>
          <w:i/>
          <w:iCs/>
          <w:sz w:val="28"/>
          <w:szCs w:val="28"/>
          <w:u w:val="single"/>
        </w:rPr>
        <w:t>Dirección del tratamiento</w:t>
      </w:r>
      <w:r w:rsidRPr="00CA7529">
        <w:rPr>
          <w:i/>
          <w:iCs/>
          <w:sz w:val="28"/>
          <w:szCs w:val="28"/>
        </w:rPr>
        <w:t xml:space="preserve">: </w:t>
      </w:r>
      <w:r w:rsidRPr="00CA7529">
        <w:rPr>
          <w:sz w:val="28"/>
          <w:szCs w:val="28"/>
        </w:rPr>
        <w:t xml:space="preserve">El lugar del diagnóstico. Tipo de intervenciones. Obstáculos imaginarios de la relación terapeuta-paciente. Intervenciones en transferencia. Fin de tratamiento. La abstinencia del </w:t>
      </w:r>
      <w:r w:rsidRPr="00CA7529">
        <w:rPr>
          <w:sz w:val="28"/>
          <w:szCs w:val="28"/>
        </w:rPr>
        <w:lastRenderedPageBreak/>
        <w:t>terapeuta. Sus ideales. Lugar de la subjetividad en el tratamiento psicopedagógico. Cuestiones de la ética: confidencialidad, secreto profesional, los riesgos del diagnóstico “etiqueta”.</w:t>
      </w:r>
    </w:p>
    <w:p w:rsidR="00BC68FD" w:rsidRPr="00CA7529" w:rsidRDefault="00BC68FD">
      <w:pPr>
        <w:pStyle w:val="Normal1"/>
        <w:jc w:val="both"/>
        <w:rPr>
          <w:sz w:val="28"/>
          <w:szCs w:val="28"/>
          <w:u w:val="single"/>
        </w:rPr>
      </w:pPr>
    </w:p>
    <w:p w:rsidR="00BC68FD" w:rsidRPr="00CA7529" w:rsidRDefault="00BC68FD">
      <w:pPr>
        <w:pStyle w:val="Normal1"/>
        <w:jc w:val="both"/>
      </w:pPr>
      <w:r w:rsidRPr="00CA7529">
        <w:rPr>
          <w:sz w:val="28"/>
          <w:szCs w:val="28"/>
          <w:u w:val="single"/>
        </w:rPr>
        <w:t>Bibliografía</w:t>
      </w:r>
    </w:p>
    <w:p w:rsidR="00BC68FD" w:rsidRPr="00CA7529" w:rsidRDefault="00BC68FD">
      <w:pPr>
        <w:pStyle w:val="Normal1"/>
        <w:jc w:val="both"/>
      </w:pPr>
    </w:p>
    <w:p w:rsidR="00BC68FD" w:rsidRPr="00CA7529" w:rsidRDefault="00BC68FD">
      <w:pPr>
        <w:pStyle w:val="Normal1"/>
      </w:pPr>
      <w:r w:rsidRPr="00CA7529">
        <w:rPr>
          <w:b/>
          <w:bCs/>
          <w:sz w:val="28"/>
          <w:szCs w:val="28"/>
        </w:rPr>
        <w:t>Cerdá, L</w:t>
      </w:r>
      <w:r w:rsidRPr="00CA7529">
        <w:rPr>
          <w:sz w:val="28"/>
          <w:szCs w:val="28"/>
        </w:rPr>
        <w:t xml:space="preserve">.: </w:t>
      </w:r>
      <w:r w:rsidRPr="00CA7529">
        <w:rPr>
          <w:i/>
          <w:iCs/>
          <w:sz w:val="28"/>
          <w:szCs w:val="28"/>
        </w:rPr>
        <w:t>El dispositivo clínico. En: Avatares de</w:t>
      </w:r>
      <w:r w:rsidR="00710A41" w:rsidRPr="00CA7529">
        <w:rPr>
          <w:i/>
          <w:iCs/>
          <w:sz w:val="28"/>
          <w:szCs w:val="28"/>
        </w:rPr>
        <w:t xml:space="preserve"> los aprendizajes. Ed: Miño y Dá</w:t>
      </w:r>
      <w:r w:rsidRPr="00CA7529">
        <w:rPr>
          <w:i/>
          <w:iCs/>
          <w:sz w:val="28"/>
          <w:szCs w:val="28"/>
        </w:rPr>
        <w:t>vila, 2009</w:t>
      </w:r>
    </w:p>
    <w:p w:rsidR="00BC68FD" w:rsidRPr="00CA7529" w:rsidRDefault="00BC68FD">
      <w:pPr>
        <w:pStyle w:val="Normal1"/>
      </w:pPr>
      <w:r w:rsidRPr="00CA7529">
        <w:rPr>
          <w:b/>
          <w:bCs/>
          <w:sz w:val="28"/>
          <w:szCs w:val="28"/>
        </w:rPr>
        <w:t>Cerdá, L</w:t>
      </w:r>
      <w:r w:rsidRPr="00CA7529">
        <w:rPr>
          <w:sz w:val="28"/>
          <w:szCs w:val="28"/>
        </w:rPr>
        <w:t xml:space="preserve">.: </w:t>
      </w:r>
      <w:r w:rsidRPr="00CA7529">
        <w:rPr>
          <w:i/>
          <w:iCs/>
          <w:sz w:val="28"/>
          <w:szCs w:val="28"/>
        </w:rPr>
        <w:t>La tarea clínica en los trastornos de aprendizaje. En: Avatares de los aprendizajes. Ed: Miño y Dávila, 2009</w:t>
      </w:r>
    </w:p>
    <w:p w:rsidR="00BC68FD" w:rsidRPr="00CA7529" w:rsidRDefault="00BC68FD">
      <w:pPr>
        <w:pStyle w:val="Normal1"/>
      </w:pPr>
      <w:r w:rsidRPr="00CA7529">
        <w:rPr>
          <w:b/>
          <w:bCs/>
          <w:sz w:val="28"/>
          <w:szCs w:val="28"/>
        </w:rPr>
        <w:t>Cerdá, L</w:t>
      </w:r>
      <w:r w:rsidRPr="00CA7529">
        <w:rPr>
          <w:b/>
          <w:bCs/>
          <w:i/>
          <w:iCs/>
          <w:sz w:val="28"/>
          <w:szCs w:val="28"/>
        </w:rPr>
        <w:t xml:space="preserve">. </w:t>
      </w:r>
      <w:r w:rsidRPr="00CA7529">
        <w:rPr>
          <w:i/>
          <w:iCs/>
          <w:sz w:val="28"/>
          <w:szCs w:val="28"/>
        </w:rPr>
        <w:t>Los inicios de la clínica de los aprendizajes</w:t>
      </w:r>
      <w:r w:rsidRPr="00CA7529">
        <w:rPr>
          <w:color w:val="FF0000"/>
          <w:sz w:val="28"/>
          <w:szCs w:val="28"/>
        </w:rPr>
        <w:t xml:space="preserve">. </w:t>
      </w:r>
      <w:r w:rsidRPr="00CA7529">
        <w:rPr>
          <w:i/>
          <w:iCs/>
          <w:sz w:val="28"/>
          <w:szCs w:val="28"/>
        </w:rPr>
        <w:t>En: Avatares de los aprendizajes. Ed: Miño y Dávila, 2009</w:t>
      </w:r>
    </w:p>
    <w:p w:rsidR="00BC68FD" w:rsidRPr="00CA7529" w:rsidRDefault="00BC68FD">
      <w:pPr>
        <w:pStyle w:val="Ttulo1"/>
        <w:spacing w:before="480" w:after="120"/>
        <w:rPr>
          <w:sz w:val="28"/>
          <w:szCs w:val="28"/>
        </w:rPr>
      </w:pPr>
      <w:bookmarkStart w:id="9" w:name="h_rznko7pev4i3"/>
      <w:bookmarkStart w:id="10" w:name="h_l6itqu6obmkr"/>
      <w:bookmarkEnd w:id="9"/>
      <w:bookmarkEnd w:id="10"/>
      <w:r w:rsidRPr="00CA7529">
        <w:rPr>
          <w:rFonts w:ascii="Arial" w:hAnsi="Arial" w:cs="Arial"/>
          <w:b w:val="0"/>
          <w:bCs w:val="0"/>
          <w:sz w:val="28"/>
          <w:szCs w:val="28"/>
        </w:rPr>
        <w:t>Tema 3. Perspectivas constructivistas</w:t>
      </w:r>
    </w:p>
    <w:p w:rsidR="00BC68FD" w:rsidRPr="00CA7529" w:rsidRDefault="00BC68FD" w:rsidP="00F77D62">
      <w:pPr>
        <w:pStyle w:val="Ttulo6"/>
        <w:spacing w:before="200" w:after="40"/>
        <w:rPr>
          <w:color w:val="auto"/>
          <w:sz w:val="28"/>
          <w:szCs w:val="28"/>
        </w:rPr>
      </w:pPr>
      <w:bookmarkStart w:id="11" w:name="h_sb6cjwqzupuv"/>
      <w:bookmarkStart w:id="12" w:name="h_guqlq8ng32lj"/>
      <w:bookmarkEnd w:id="11"/>
      <w:bookmarkEnd w:id="12"/>
      <w:r w:rsidRPr="00CA7529">
        <w:rPr>
          <w:rFonts w:ascii="Arial" w:hAnsi="Arial" w:cs="Arial"/>
          <w:i/>
          <w:iCs/>
          <w:color w:val="auto"/>
          <w:sz w:val="28"/>
          <w:szCs w:val="28"/>
        </w:rPr>
        <w:t>La corriente psicogenética</w:t>
      </w:r>
    </w:p>
    <w:p w:rsidR="00BC68FD" w:rsidRPr="00CA7529" w:rsidRDefault="00BC68FD" w:rsidP="002B0249">
      <w:pPr>
        <w:spacing w:line="240" w:lineRule="auto"/>
        <w:jc w:val="both"/>
        <w:rPr>
          <w:b/>
          <w:i/>
        </w:rPr>
      </w:pPr>
      <w:r w:rsidRPr="00CA7529">
        <w:rPr>
          <w:sz w:val="28"/>
          <w:szCs w:val="28"/>
        </w:rPr>
        <w:t xml:space="preserve">Procesos de construcción cognoscitiva y apropiación significativa. Los procesos de desarrollo y las situaciones de aprendizaje. Estructuras y procedimientos. </w:t>
      </w:r>
      <w:r w:rsidR="00AB0B60" w:rsidRPr="00CA7529">
        <w:rPr>
          <w:sz w:val="28"/>
          <w:szCs w:val="28"/>
        </w:rPr>
        <w:t xml:space="preserve">Las estrategias de conocimiento. Los esquemas de asimilación en interacciones específicas: esquemas presentativos y procedurales. Los fines, los medios y la representación en situaciones particulares. Una distinción heurística: sujeto epistémico y sujeto psicológico. </w:t>
      </w:r>
      <w:r w:rsidRPr="00CA7529">
        <w:rPr>
          <w:sz w:val="28"/>
          <w:szCs w:val="28"/>
        </w:rPr>
        <w:t>El sujeto clínico: implicancias en el dispositivo psicopedagógico.</w:t>
      </w:r>
    </w:p>
    <w:p w:rsidR="00BC68FD" w:rsidRPr="00CA7529" w:rsidRDefault="00BC68FD">
      <w:pPr>
        <w:pStyle w:val="Normal1"/>
        <w:jc w:val="both"/>
      </w:pPr>
    </w:p>
    <w:p w:rsidR="00BC68FD" w:rsidRPr="00CA7529" w:rsidRDefault="00BC68FD">
      <w:pPr>
        <w:pStyle w:val="Normal1"/>
        <w:rPr>
          <w:b/>
          <w:i/>
        </w:rPr>
      </w:pPr>
      <w:r w:rsidRPr="00CA7529">
        <w:rPr>
          <w:b/>
          <w:i/>
          <w:sz w:val="28"/>
          <w:szCs w:val="28"/>
        </w:rPr>
        <w:t>La corriente sociohistórica</w:t>
      </w:r>
    </w:p>
    <w:p w:rsidR="00BC68FD" w:rsidRPr="00CA7529" w:rsidRDefault="00BC68FD">
      <w:pPr>
        <w:pStyle w:val="Normal1"/>
        <w:jc w:val="both"/>
      </w:pPr>
      <w:r w:rsidRPr="00CA7529">
        <w:rPr>
          <w:sz w:val="28"/>
          <w:szCs w:val="28"/>
        </w:rPr>
        <w:t>El desarrollo de los procesos psicoló</w:t>
      </w:r>
      <w:r w:rsidR="00894633" w:rsidRPr="00CA7529">
        <w:rPr>
          <w:sz w:val="28"/>
          <w:szCs w:val="28"/>
        </w:rPr>
        <w:t>gicos superiores. Investigación clínica</w:t>
      </w:r>
      <w:r w:rsidR="0009678D" w:rsidRPr="00CA7529">
        <w:rPr>
          <w:sz w:val="28"/>
          <w:szCs w:val="28"/>
        </w:rPr>
        <w:t xml:space="preserve"> y </w:t>
      </w:r>
      <w:r w:rsidR="0026544A" w:rsidRPr="00CA7529">
        <w:rPr>
          <w:sz w:val="28"/>
          <w:szCs w:val="28"/>
        </w:rPr>
        <w:t xml:space="preserve">la diversidad en el </w:t>
      </w:r>
      <w:r w:rsidR="0009678D" w:rsidRPr="00CA7529">
        <w:rPr>
          <w:sz w:val="28"/>
          <w:szCs w:val="28"/>
        </w:rPr>
        <w:t xml:space="preserve">desarrollo cognitivo. La </w:t>
      </w:r>
      <w:r w:rsidR="00F33275" w:rsidRPr="00CA7529">
        <w:rPr>
          <w:sz w:val="28"/>
          <w:szCs w:val="28"/>
        </w:rPr>
        <w:t>dialéctica retras</w:t>
      </w:r>
      <w:r w:rsidR="0009678D" w:rsidRPr="00CA7529">
        <w:rPr>
          <w:sz w:val="28"/>
          <w:szCs w:val="28"/>
        </w:rPr>
        <w:t>o-compensación en la constitución de las funciones psicológicas inferiores y superiores</w:t>
      </w:r>
      <w:r w:rsidRPr="00CA7529">
        <w:rPr>
          <w:sz w:val="28"/>
          <w:szCs w:val="28"/>
        </w:rPr>
        <w:t>. El sujeto clínico: impli</w:t>
      </w:r>
      <w:r w:rsidR="00AB0B60" w:rsidRPr="00CA7529">
        <w:rPr>
          <w:sz w:val="28"/>
          <w:szCs w:val="28"/>
        </w:rPr>
        <w:t>cancias en el dispositivo psicopedagógic</w:t>
      </w:r>
      <w:r w:rsidRPr="00CA7529">
        <w:rPr>
          <w:sz w:val="28"/>
          <w:szCs w:val="28"/>
        </w:rPr>
        <w:t>o.</w:t>
      </w:r>
    </w:p>
    <w:p w:rsidR="00BC68FD" w:rsidRPr="00CA7529" w:rsidRDefault="00BC68FD">
      <w:pPr>
        <w:pStyle w:val="Normal1"/>
      </w:pPr>
    </w:p>
    <w:p w:rsidR="00BC68FD" w:rsidRPr="00CA7529" w:rsidRDefault="00BC68FD">
      <w:pPr>
        <w:pStyle w:val="Normal1"/>
      </w:pPr>
      <w:r w:rsidRPr="00CA7529">
        <w:rPr>
          <w:sz w:val="28"/>
          <w:szCs w:val="28"/>
        </w:rPr>
        <w:t>Bibliografía:</w:t>
      </w:r>
    </w:p>
    <w:p w:rsidR="00BC68FD" w:rsidRPr="00CA7529" w:rsidRDefault="00BC68FD">
      <w:pPr>
        <w:pStyle w:val="Normal1"/>
      </w:pPr>
    </w:p>
    <w:p w:rsidR="00BC68FD" w:rsidRPr="00CA7529" w:rsidRDefault="00BC68FD">
      <w:pPr>
        <w:pStyle w:val="Normal1"/>
      </w:pPr>
      <w:r w:rsidRPr="00CA7529">
        <w:rPr>
          <w:b/>
          <w:bCs/>
          <w:sz w:val="28"/>
          <w:szCs w:val="28"/>
        </w:rPr>
        <w:lastRenderedPageBreak/>
        <w:t xml:space="preserve">Amaya, O. </w:t>
      </w:r>
      <w:r w:rsidRPr="00CA7529">
        <w:rPr>
          <w:i/>
          <w:iCs/>
          <w:sz w:val="28"/>
          <w:szCs w:val="28"/>
        </w:rPr>
        <w:t xml:space="preserve">Glosario de perspectivas constructivistas II. </w:t>
      </w:r>
      <w:r w:rsidRPr="00CA7529">
        <w:rPr>
          <w:sz w:val="28"/>
          <w:szCs w:val="28"/>
        </w:rPr>
        <w:t xml:space="preserve">En: Modelos y Estrategias de intervención en psicopedagogía. UNLZ. Facultad de Ciencias Sociales. (Inédito) 2009. Editor: Amaya, O. anexo </w:t>
      </w:r>
      <w:r w:rsidRPr="00CA7529">
        <w:rPr>
          <w:i/>
          <w:iCs/>
          <w:sz w:val="28"/>
          <w:szCs w:val="28"/>
        </w:rPr>
        <w:t>(en módulo 1)</w:t>
      </w:r>
    </w:p>
    <w:p w:rsidR="00CB398A" w:rsidRPr="00CA7529" w:rsidRDefault="00CB398A" w:rsidP="00CB398A">
      <w:pPr>
        <w:spacing w:line="240" w:lineRule="auto"/>
        <w:jc w:val="both"/>
        <w:rPr>
          <w:color w:val="FF0000"/>
          <w:sz w:val="28"/>
          <w:szCs w:val="28"/>
        </w:rPr>
      </w:pPr>
      <w:r w:rsidRPr="00CA7529">
        <w:rPr>
          <w:b/>
          <w:sz w:val="28"/>
          <w:szCs w:val="28"/>
        </w:rPr>
        <w:t>Amaya, O.</w:t>
      </w:r>
      <w:r w:rsidRPr="00CA7529">
        <w:rPr>
          <w:sz w:val="28"/>
          <w:szCs w:val="28"/>
        </w:rPr>
        <w:t xml:space="preserve"> </w:t>
      </w:r>
      <w:r w:rsidRPr="00CA7529">
        <w:rPr>
          <w:i/>
          <w:sz w:val="28"/>
          <w:szCs w:val="28"/>
        </w:rPr>
        <w:t>Aspectos estructurales y aspectos funcionales en el desarrollo cognoscitivo. Desde las estructuras hacia los procedimientos</w:t>
      </w:r>
      <w:r w:rsidRPr="00CA7529">
        <w:rPr>
          <w:sz w:val="28"/>
          <w:szCs w:val="28"/>
        </w:rPr>
        <w:t>. Documento de cátedra, 2014.  Facultad de Ciencias Sociales. UNLZ (en módulo 3)</w:t>
      </w:r>
    </w:p>
    <w:p w:rsidR="00BC68FD" w:rsidRPr="00CA7529" w:rsidRDefault="00BC68FD">
      <w:pPr>
        <w:pStyle w:val="Normal1"/>
      </w:pPr>
      <w:r w:rsidRPr="00CA7529">
        <w:rPr>
          <w:b/>
          <w:bCs/>
          <w:sz w:val="28"/>
          <w:szCs w:val="28"/>
        </w:rPr>
        <w:t xml:space="preserve">Amaya, O. </w:t>
      </w:r>
      <w:r w:rsidRPr="00CA7529">
        <w:rPr>
          <w:sz w:val="28"/>
          <w:szCs w:val="28"/>
        </w:rPr>
        <w:t xml:space="preserve">Lev Vigotsky y la formación semiótica de la conciencia: una aproximación sociohistórica al sujeto. Implicancias en la clínica psicopedagógica. Publicación de cátedra </w:t>
      </w:r>
      <w:bookmarkStart w:id="13" w:name="_Hlk490593144"/>
      <w:r w:rsidRPr="00CA7529">
        <w:rPr>
          <w:sz w:val="28"/>
          <w:szCs w:val="28"/>
        </w:rPr>
        <w:t>(en módulo 3)</w:t>
      </w:r>
      <w:bookmarkEnd w:id="13"/>
    </w:p>
    <w:p w:rsidR="00BC68FD" w:rsidRPr="00CA7529" w:rsidRDefault="00BC68FD" w:rsidP="00CB398A">
      <w:pPr>
        <w:pStyle w:val="Normal1"/>
      </w:pPr>
      <w:r w:rsidRPr="00CA7529">
        <w:rPr>
          <w:b/>
          <w:bCs/>
          <w:sz w:val="28"/>
          <w:szCs w:val="28"/>
        </w:rPr>
        <w:t xml:space="preserve">Diment, E. </w:t>
      </w:r>
      <w:r w:rsidRPr="00CA7529">
        <w:rPr>
          <w:i/>
          <w:iCs/>
          <w:sz w:val="28"/>
          <w:szCs w:val="28"/>
        </w:rPr>
        <w:t xml:space="preserve">Algunas ideas acerca del funcionamiento del sistema cognitivo según la perspectiva psicogenética. </w:t>
      </w:r>
      <w:r w:rsidRPr="00CA7529">
        <w:rPr>
          <w:sz w:val="28"/>
          <w:szCs w:val="28"/>
        </w:rPr>
        <w:t>En:</w:t>
      </w:r>
      <w:r w:rsidR="00AB12DD" w:rsidRPr="00CA7529">
        <w:rPr>
          <w:sz w:val="28"/>
          <w:szCs w:val="28"/>
        </w:rPr>
        <w:t xml:space="preserve"> </w:t>
      </w:r>
      <w:r w:rsidRPr="00CA7529">
        <w:rPr>
          <w:sz w:val="28"/>
          <w:szCs w:val="28"/>
        </w:rPr>
        <w:t xml:space="preserve">Elichiry, N. (comp.) Aprendizajes escolares. Ed. Manantial, Buenos Aires, 2004 </w:t>
      </w:r>
      <w:r w:rsidRPr="00CA7529">
        <w:rPr>
          <w:i/>
          <w:iCs/>
          <w:sz w:val="28"/>
          <w:szCs w:val="28"/>
        </w:rPr>
        <w:t>(en módulo 3)</w:t>
      </w:r>
    </w:p>
    <w:p w:rsidR="00BC68FD" w:rsidRPr="00CA7529" w:rsidRDefault="00BC68FD">
      <w:pPr>
        <w:pStyle w:val="Normal1"/>
      </w:pPr>
      <w:r w:rsidRPr="00CA7529">
        <w:rPr>
          <w:b/>
          <w:bCs/>
          <w:sz w:val="28"/>
          <w:szCs w:val="28"/>
        </w:rPr>
        <w:t xml:space="preserve">Kitsikis, E. </w:t>
      </w:r>
      <w:r w:rsidRPr="00CA7529">
        <w:rPr>
          <w:sz w:val="28"/>
          <w:szCs w:val="28"/>
        </w:rPr>
        <w:t xml:space="preserve">Investigación clínica y psicología genética. </w:t>
      </w:r>
      <w:r w:rsidRPr="00CA7529">
        <w:rPr>
          <w:i/>
          <w:iCs/>
          <w:sz w:val="28"/>
          <w:szCs w:val="28"/>
        </w:rPr>
        <w:t>(en módulo 3)</w:t>
      </w:r>
    </w:p>
    <w:p w:rsidR="00BC68FD" w:rsidRPr="00CA7529" w:rsidRDefault="00BC68FD">
      <w:pPr>
        <w:pStyle w:val="Normal1"/>
        <w:rPr>
          <w:i/>
          <w:iCs/>
          <w:sz w:val="28"/>
          <w:szCs w:val="28"/>
        </w:rPr>
      </w:pPr>
      <w:r w:rsidRPr="00CA7529">
        <w:rPr>
          <w:b/>
          <w:bCs/>
          <w:sz w:val="28"/>
          <w:szCs w:val="28"/>
        </w:rPr>
        <w:t xml:space="preserve">Tolkachier, I. </w:t>
      </w:r>
      <w:r w:rsidRPr="00CA7529">
        <w:rPr>
          <w:sz w:val="28"/>
          <w:szCs w:val="28"/>
        </w:rPr>
        <w:t>“</w:t>
      </w:r>
      <w:r w:rsidRPr="00CA7529">
        <w:rPr>
          <w:i/>
          <w:iCs/>
          <w:sz w:val="28"/>
          <w:szCs w:val="28"/>
        </w:rPr>
        <w:t>La zona de desarrollo próximo en el diagnóstico y evaluación de posibilidades de aprendizaje</w:t>
      </w:r>
      <w:r w:rsidRPr="00CA7529">
        <w:rPr>
          <w:sz w:val="28"/>
          <w:szCs w:val="28"/>
        </w:rPr>
        <w:t xml:space="preserve">”. En: Dubrovsky, S. (comp.) Vigotski. Su proyección en el pensamiento actual. Eds. Novedades Educativas, Buenos Aires, 2000 </w:t>
      </w:r>
      <w:r w:rsidRPr="00CA7529">
        <w:rPr>
          <w:i/>
          <w:iCs/>
          <w:sz w:val="28"/>
          <w:szCs w:val="28"/>
        </w:rPr>
        <w:t>(en módulo 3)</w:t>
      </w:r>
    </w:p>
    <w:p w:rsidR="00DE0F6F" w:rsidRPr="00CA7529" w:rsidRDefault="00DE0F6F" w:rsidP="00DE0F6F">
      <w:pPr>
        <w:spacing w:line="240" w:lineRule="auto"/>
        <w:rPr>
          <w:sz w:val="28"/>
          <w:szCs w:val="28"/>
        </w:rPr>
      </w:pPr>
      <w:bookmarkStart w:id="14" w:name="_Hlk490598667"/>
      <w:r w:rsidRPr="00CA7529">
        <w:rPr>
          <w:b/>
          <w:sz w:val="28"/>
          <w:szCs w:val="28"/>
        </w:rPr>
        <w:t xml:space="preserve">Vigotsky, L. </w:t>
      </w:r>
      <w:bookmarkEnd w:id="14"/>
      <w:r w:rsidRPr="00CA7529">
        <w:rPr>
          <w:sz w:val="28"/>
          <w:szCs w:val="28"/>
        </w:rPr>
        <w:t>Los problemas fundamentales de la defectología contemporánea.</w:t>
      </w:r>
      <w:r w:rsidR="0027772F" w:rsidRPr="00CA7529">
        <w:rPr>
          <w:sz w:val="28"/>
          <w:szCs w:val="28"/>
        </w:rPr>
        <w:t xml:space="preserve"> En: Obras escogidas, vol. V. Visor, Madrid, 1997.</w:t>
      </w:r>
      <w:r w:rsidR="0044064A" w:rsidRPr="00CA7529">
        <w:rPr>
          <w:sz w:val="28"/>
          <w:szCs w:val="28"/>
        </w:rPr>
        <w:t xml:space="preserve"> </w:t>
      </w:r>
      <w:r w:rsidR="0044064A" w:rsidRPr="00CA7529">
        <w:rPr>
          <w:i/>
          <w:iCs/>
          <w:sz w:val="28"/>
          <w:szCs w:val="28"/>
        </w:rPr>
        <w:t>(en módulo 3)</w:t>
      </w:r>
    </w:p>
    <w:p w:rsidR="00BC68FD" w:rsidRPr="00CA7529" w:rsidRDefault="0027772F">
      <w:pPr>
        <w:pStyle w:val="Normal1"/>
        <w:jc w:val="both"/>
      </w:pPr>
      <w:r w:rsidRPr="00CA7529">
        <w:rPr>
          <w:b/>
          <w:sz w:val="28"/>
          <w:szCs w:val="28"/>
        </w:rPr>
        <w:t xml:space="preserve">Vigotsky, L. </w:t>
      </w:r>
      <w:r w:rsidRPr="00CA7529">
        <w:rPr>
          <w:sz w:val="28"/>
          <w:szCs w:val="28"/>
        </w:rPr>
        <w:t>La infancia difícil. En: Obras escogidas, vol. V. Visor, Madrid, 1997.</w:t>
      </w:r>
      <w:r w:rsidR="0044064A" w:rsidRPr="00CA7529">
        <w:rPr>
          <w:sz w:val="28"/>
          <w:szCs w:val="28"/>
        </w:rPr>
        <w:t xml:space="preserve"> </w:t>
      </w:r>
      <w:r w:rsidR="0044064A" w:rsidRPr="00CA7529">
        <w:rPr>
          <w:i/>
          <w:iCs/>
          <w:sz w:val="28"/>
          <w:szCs w:val="28"/>
        </w:rPr>
        <w:t>(en módulo 3)</w:t>
      </w:r>
    </w:p>
    <w:p w:rsidR="00BC68FD" w:rsidRPr="00CA7529" w:rsidRDefault="00BC68FD" w:rsidP="00F77D62">
      <w:pPr>
        <w:pStyle w:val="Normal1"/>
        <w:rPr>
          <w:sz w:val="28"/>
          <w:szCs w:val="28"/>
        </w:rPr>
      </w:pPr>
    </w:p>
    <w:p w:rsidR="00BC68FD" w:rsidRPr="00CA7529" w:rsidRDefault="00710A41" w:rsidP="00F77D62">
      <w:pPr>
        <w:pStyle w:val="Normal1"/>
      </w:pPr>
      <w:r w:rsidRPr="00CA7529">
        <w:rPr>
          <w:b/>
          <w:bCs/>
          <w:sz w:val="28"/>
          <w:szCs w:val="28"/>
        </w:rPr>
        <w:t xml:space="preserve">Tema 4. Psicogénesis </w:t>
      </w:r>
      <w:r w:rsidR="00BC68FD" w:rsidRPr="00CA7529">
        <w:rPr>
          <w:b/>
          <w:bCs/>
          <w:sz w:val="28"/>
          <w:szCs w:val="28"/>
        </w:rPr>
        <w:t xml:space="preserve">y aprendizajes de </w:t>
      </w:r>
      <w:r w:rsidR="00723384" w:rsidRPr="00CA7529">
        <w:rPr>
          <w:b/>
          <w:bCs/>
          <w:sz w:val="28"/>
          <w:szCs w:val="28"/>
        </w:rPr>
        <w:t>objet</w:t>
      </w:r>
      <w:r w:rsidR="00BC68FD" w:rsidRPr="00CA7529">
        <w:rPr>
          <w:b/>
          <w:bCs/>
          <w:sz w:val="28"/>
          <w:szCs w:val="28"/>
        </w:rPr>
        <w:t>os</w:t>
      </w:r>
      <w:r w:rsidR="00723384" w:rsidRPr="00CA7529">
        <w:rPr>
          <w:b/>
          <w:bCs/>
          <w:sz w:val="28"/>
          <w:szCs w:val="28"/>
        </w:rPr>
        <w:t xml:space="preserve"> de conocimiento escolarizado</w:t>
      </w:r>
      <w:r w:rsidR="00BC68FD" w:rsidRPr="00CA7529">
        <w:rPr>
          <w:b/>
          <w:bCs/>
          <w:sz w:val="28"/>
          <w:szCs w:val="28"/>
        </w:rPr>
        <w:t>s</w:t>
      </w:r>
    </w:p>
    <w:p w:rsidR="00BC68FD" w:rsidRPr="00CA7529" w:rsidRDefault="00BC68FD">
      <w:pPr>
        <w:pStyle w:val="Normal1"/>
        <w:jc w:val="both"/>
      </w:pPr>
    </w:p>
    <w:p w:rsidR="00BC68FD" w:rsidRPr="00CA7529" w:rsidRDefault="00BC68FD">
      <w:pPr>
        <w:pStyle w:val="Normal1"/>
        <w:jc w:val="both"/>
      </w:pPr>
      <w:r w:rsidRPr="00CA7529">
        <w:rPr>
          <w:sz w:val="28"/>
          <w:szCs w:val="28"/>
        </w:rPr>
        <w:t>a) La apropiación de la lengua escrita</w:t>
      </w:r>
    </w:p>
    <w:p w:rsidR="00BC68FD" w:rsidRPr="00CA7529" w:rsidRDefault="00BC68FD">
      <w:pPr>
        <w:pStyle w:val="Normal1"/>
        <w:jc w:val="both"/>
      </w:pPr>
      <w:r w:rsidRPr="00CA7529">
        <w:rPr>
          <w:sz w:val="28"/>
          <w:szCs w:val="28"/>
        </w:rPr>
        <w:t>1-Los procesos de apropiación de la lengua escrita. Procesos cognitivos y psicolingüísticos en la lectura inicial. Psicogénesis de los contenidos escolares: El conocimiento del sistema de escritura. La constitución de las hipótesis infantiles sobre la escritura y los procesos de equilibración. Análisis de exploraciones diagnósticas de escritura. Implicancias en el dispositivo clínico.</w:t>
      </w:r>
    </w:p>
    <w:p w:rsidR="00BC68FD" w:rsidRPr="00CA7529" w:rsidRDefault="00BC68FD">
      <w:pPr>
        <w:pStyle w:val="Normal1"/>
        <w:jc w:val="both"/>
      </w:pPr>
      <w:r w:rsidRPr="00CA7529">
        <w:rPr>
          <w:sz w:val="28"/>
          <w:szCs w:val="28"/>
        </w:rPr>
        <w:lastRenderedPageBreak/>
        <w:t>2-Norma ortográfica y sistema de notación alfabética. Procesos y conceptualizaciones intervinientes en la apropiación de la normativa ortográfica. El papel de la reflexión metalingüística. Implicancias en el dispositivo clínico.</w:t>
      </w:r>
    </w:p>
    <w:p w:rsidR="00BC68FD" w:rsidRPr="00CA7529" w:rsidRDefault="00BC68FD">
      <w:pPr>
        <w:pStyle w:val="Normal1"/>
        <w:jc w:val="both"/>
      </w:pPr>
      <w:r w:rsidRPr="00CA7529">
        <w:rPr>
          <w:sz w:val="28"/>
          <w:szCs w:val="28"/>
        </w:rPr>
        <w:t>3-Narración y subjetividad. Procesos metacognitivos y psicolingüísticos en la lectura inicial. Procesos y conceptualizaciones intervinientes en la apropiación de los géneros discursivos literarios. Escritura y representación de la realidad. La literatura y la imaginación como trastocamiento de lo real. El conocimiento sensible de sí mismo. Implicancias en el dispositivo clínico.</w:t>
      </w:r>
    </w:p>
    <w:p w:rsidR="00BC68FD" w:rsidRPr="00CA7529" w:rsidRDefault="00BC68FD">
      <w:pPr>
        <w:pStyle w:val="Normal1"/>
        <w:jc w:val="both"/>
      </w:pPr>
    </w:p>
    <w:p w:rsidR="00BC68FD" w:rsidRPr="00CA7529" w:rsidRDefault="00BC68FD">
      <w:pPr>
        <w:pStyle w:val="Normal1"/>
        <w:spacing w:line="360" w:lineRule="auto"/>
        <w:jc w:val="both"/>
      </w:pPr>
      <w:r w:rsidRPr="00CA7529">
        <w:rPr>
          <w:sz w:val="28"/>
          <w:szCs w:val="28"/>
        </w:rPr>
        <w:t>b) Conocimiento matemático y notación numérica</w:t>
      </w:r>
    </w:p>
    <w:p w:rsidR="00BC68FD" w:rsidRPr="00CA7529" w:rsidRDefault="00BC68FD">
      <w:pPr>
        <w:pStyle w:val="Normal1"/>
        <w:jc w:val="both"/>
      </w:pPr>
      <w:r w:rsidRPr="00CA7529">
        <w:rPr>
          <w:sz w:val="28"/>
          <w:szCs w:val="28"/>
        </w:rPr>
        <w:t>La adquisición del sistema de numeración como objeto de conocimiento: conceptualizaciones infantiles, reconstrucción conceptual y organización convencional. El lenguaje matemático. Notación y semántica. Implicancias en el dispositivo clínico: procedimientos cognitivos, resolución de problemas y estrategias clínicas.</w:t>
      </w:r>
    </w:p>
    <w:p w:rsidR="00BC68FD" w:rsidRPr="00CA7529" w:rsidRDefault="00BC68FD">
      <w:pPr>
        <w:pStyle w:val="Normal1"/>
        <w:jc w:val="both"/>
      </w:pPr>
    </w:p>
    <w:p w:rsidR="00BC68FD" w:rsidRPr="00CA7529" w:rsidRDefault="00BC68FD">
      <w:pPr>
        <w:pStyle w:val="Normal1"/>
        <w:jc w:val="both"/>
      </w:pPr>
      <w:r w:rsidRPr="00CA7529">
        <w:rPr>
          <w:sz w:val="28"/>
          <w:szCs w:val="28"/>
          <w:u w:val="single"/>
        </w:rPr>
        <w:t>Bibliografía:</w:t>
      </w:r>
    </w:p>
    <w:p w:rsidR="00BC68FD" w:rsidRPr="00CA7529" w:rsidRDefault="00BC68FD">
      <w:pPr>
        <w:pStyle w:val="Normal1"/>
        <w:jc w:val="both"/>
      </w:pPr>
    </w:p>
    <w:p w:rsidR="00BC68FD" w:rsidRPr="00CA7529" w:rsidRDefault="00BC68FD">
      <w:pPr>
        <w:pStyle w:val="Normal1"/>
        <w:jc w:val="both"/>
      </w:pPr>
      <w:r w:rsidRPr="00CA7529">
        <w:rPr>
          <w:b/>
          <w:bCs/>
          <w:sz w:val="28"/>
          <w:szCs w:val="28"/>
        </w:rPr>
        <w:t xml:space="preserve">Amaya, O. </w:t>
      </w:r>
      <w:r w:rsidRPr="00CA7529">
        <w:rPr>
          <w:i/>
          <w:iCs/>
          <w:sz w:val="28"/>
          <w:szCs w:val="28"/>
        </w:rPr>
        <w:t>“¿300? se escribir tres y cien</w:t>
      </w:r>
      <w:r w:rsidRPr="00CA7529">
        <w:rPr>
          <w:i/>
          <w:iCs/>
        </w:rPr>
        <w:t xml:space="preserve">, </w:t>
      </w:r>
      <w:r w:rsidRPr="00CA7529">
        <w:rPr>
          <w:i/>
          <w:iCs/>
          <w:sz w:val="28"/>
          <w:szCs w:val="28"/>
        </w:rPr>
        <w:t xml:space="preserve">pero ¿cómo escribo ´tos´?” Una aproximación al pensamiento infantil en torno al sistema de numeración. </w:t>
      </w:r>
      <w:r w:rsidRPr="00CA7529">
        <w:rPr>
          <w:sz w:val="28"/>
          <w:szCs w:val="28"/>
        </w:rPr>
        <w:t xml:space="preserve">UNLZ. Facultad de Ciencias Sociales. Publicación interna de cátedra, 2010 </w:t>
      </w:r>
      <w:r w:rsidRPr="00CA7529">
        <w:rPr>
          <w:i/>
          <w:iCs/>
          <w:sz w:val="28"/>
          <w:szCs w:val="28"/>
        </w:rPr>
        <w:t>(en módulo 3)</w:t>
      </w:r>
    </w:p>
    <w:p w:rsidR="00BC68FD" w:rsidRPr="00CA7529" w:rsidRDefault="00BC68FD">
      <w:pPr>
        <w:pStyle w:val="Normal1"/>
        <w:jc w:val="both"/>
      </w:pPr>
      <w:r w:rsidRPr="00CA7529">
        <w:rPr>
          <w:b/>
          <w:bCs/>
          <w:sz w:val="28"/>
          <w:szCs w:val="28"/>
        </w:rPr>
        <w:t>Amaya, O</w:t>
      </w:r>
      <w:r w:rsidRPr="00CA7529">
        <w:rPr>
          <w:i/>
          <w:iCs/>
          <w:sz w:val="28"/>
          <w:szCs w:val="28"/>
        </w:rPr>
        <w:t>. Entusiasmos, insistencias, abandonos: los avatares de la lengua escrita en la clínica psicopedagógica. En: Modelos y Estrategias de intervención en psicopedagogía. Universidad Nacional de Lomas de Zamora. Facultad de Ciencias Sociales. (Inédito) 2009. Editor: Amaya, O. cap 19 (en módulo 1)</w:t>
      </w:r>
    </w:p>
    <w:p w:rsidR="00BC68FD" w:rsidRPr="00CA7529" w:rsidRDefault="00BC68FD">
      <w:pPr>
        <w:pStyle w:val="Normal1"/>
        <w:jc w:val="both"/>
      </w:pPr>
      <w:r w:rsidRPr="00CA7529">
        <w:rPr>
          <w:b/>
          <w:bCs/>
          <w:sz w:val="28"/>
          <w:szCs w:val="28"/>
        </w:rPr>
        <w:t>Amaya, O.</w:t>
      </w:r>
      <w:r w:rsidR="00AB12DD" w:rsidRPr="00CA7529">
        <w:rPr>
          <w:b/>
          <w:bCs/>
          <w:sz w:val="28"/>
          <w:szCs w:val="28"/>
        </w:rPr>
        <w:t xml:space="preserve"> </w:t>
      </w:r>
      <w:r w:rsidRPr="00CA7529">
        <w:rPr>
          <w:sz w:val="28"/>
          <w:szCs w:val="28"/>
        </w:rPr>
        <w:t>El día después de la escritura alfabética: el pasaje de la conceptualización de la propiedad sonora del significante a la conciencia ortográfica. En: Modelos y Estrategias de intervención en psicopedagogía. Universidad Nacional de Lomas de Zamora. Facultad de Ciencias Sociales. (Inédito) 2009, 2014. Editor: Amaya, O. cap</w:t>
      </w:r>
      <w:r w:rsidR="00710A41" w:rsidRPr="00CA7529">
        <w:rPr>
          <w:sz w:val="28"/>
          <w:szCs w:val="28"/>
        </w:rPr>
        <w:t>.</w:t>
      </w:r>
      <w:r w:rsidRPr="00CA7529">
        <w:rPr>
          <w:sz w:val="28"/>
          <w:szCs w:val="28"/>
        </w:rPr>
        <w:t xml:space="preserve"> 20 (en módulo 1)</w:t>
      </w:r>
    </w:p>
    <w:p w:rsidR="00FF5E2A" w:rsidRPr="00CA7529" w:rsidRDefault="00FF5E2A" w:rsidP="00FF5E2A">
      <w:pPr>
        <w:spacing w:line="240" w:lineRule="auto"/>
        <w:rPr>
          <w:sz w:val="28"/>
          <w:szCs w:val="28"/>
        </w:rPr>
      </w:pPr>
      <w:r w:rsidRPr="00CA7529">
        <w:rPr>
          <w:b/>
          <w:sz w:val="28"/>
          <w:szCs w:val="28"/>
        </w:rPr>
        <w:lastRenderedPageBreak/>
        <w:t>Amaya, O.</w:t>
      </w:r>
      <w:r w:rsidRPr="00CA7529">
        <w:rPr>
          <w:sz w:val="28"/>
          <w:szCs w:val="28"/>
        </w:rPr>
        <w:t xml:space="preserve"> (2016) Lectura y escritura en el espacio del Tratamiento Psicopedagógico Grupal: entre el</w:t>
      </w:r>
    </w:p>
    <w:p w:rsidR="00FF5E2A" w:rsidRPr="00CA7529" w:rsidRDefault="00FF5E2A" w:rsidP="00FF5E2A">
      <w:pPr>
        <w:rPr>
          <w:sz w:val="28"/>
          <w:szCs w:val="28"/>
        </w:rPr>
      </w:pPr>
      <w:r w:rsidRPr="00CA7529">
        <w:rPr>
          <w:sz w:val="28"/>
          <w:szCs w:val="28"/>
        </w:rPr>
        <w:t>conflicto cognitivo y el conflicto socio-cognitivo. Curso de Posgrado. Hospital Gral. De Agudos J.M. Penna -  CeSAC Nº10, Equipo de Residencia de Psicopedagogía.</w:t>
      </w:r>
    </w:p>
    <w:p w:rsidR="00BC68FD" w:rsidRPr="00CA7529" w:rsidRDefault="00BC68FD">
      <w:pPr>
        <w:pStyle w:val="Normal1"/>
        <w:jc w:val="both"/>
      </w:pPr>
      <w:r w:rsidRPr="00CA7529">
        <w:rPr>
          <w:b/>
          <w:bCs/>
          <w:sz w:val="28"/>
          <w:szCs w:val="28"/>
        </w:rPr>
        <w:t>Amaya, O.</w:t>
      </w:r>
      <w:r w:rsidR="00F760F4" w:rsidRPr="00CA7529">
        <w:rPr>
          <w:b/>
          <w:bCs/>
          <w:sz w:val="28"/>
          <w:szCs w:val="28"/>
        </w:rPr>
        <w:t xml:space="preserve"> </w:t>
      </w:r>
      <w:r w:rsidRPr="00CA7529">
        <w:rPr>
          <w:sz w:val="28"/>
          <w:szCs w:val="28"/>
        </w:rPr>
        <w:t>La lectura y la imaginación como trastocamiento de lo real: la literatura infantil en la clínica psicopedagógica. Publicación interna de cátedra, 2014</w:t>
      </w:r>
    </w:p>
    <w:p w:rsidR="00DB1AD9" w:rsidRPr="00CA7529" w:rsidRDefault="00DB1AD9" w:rsidP="00DB1AD9">
      <w:pPr>
        <w:spacing w:line="240" w:lineRule="auto"/>
        <w:rPr>
          <w:color w:val="auto"/>
          <w:sz w:val="28"/>
          <w:szCs w:val="28"/>
        </w:rPr>
      </w:pPr>
      <w:r w:rsidRPr="00CA7529">
        <w:rPr>
          <w:b/>
          <w:sz w:val="28"/>
          <w:szCs w:val="28"/>
        </w:rPr>
        <w:t>Amaya, O.</w:t>
      </w:r>
      <w:r w:rsidRPr="00CA7529">
        <w:rPr>
          <w:sz w:val="28"/>
          <w:szCs w:val="28"/>
        </w:rPr>
        <w:t xml:space="preserve"> (2017) Entrevista para el Trabajo de Inserción “El verbo leer, como el verbo amar, no soporta el imperativo. Una mirada sobre la lectura en la clínica psicopedagógica y en lo preventivo-comunitario” de Paula Gatti y María Eugenia Pastorino. </w:t>
      </w:r>
      <w:r w:rsidRPr="00CA7529">
        <w:rPr>
          <w:color w:val="auto"/>
          <w:sz w:val="28"/>
          <w:szCs w:val="28"/>
        </w:rPr>
        <w:t>Hospital General de Agudos C. Durand, Equipo de Psicopedagogía.</w:t>
      </w:r>
    </w:p>
    <w:p w:rsidR="00BC68FD" w:rsidRPr="00CA7529" w:rsidRDefault="00BC68FD">
      <w:pPr>
        <w:pStyle w:val="Normal1"/>
        <w:jc w:val="both"/>
      </w:pPr>
      <w:r w:rsidRPr="00CA7529">
        <w:rPr>
          <w:b/>
          <w:bCs/>
          <w:sz w:val="28"/>
          <w:szCs w:val="28"/>
        </w:rPr>
        <w:t>Brizuela, B.</w:t>
      </w:r>
      <w:r w:rsidRPr="00CA7529">
        <w:rPr>
          <w:sz w:val="28"/>
          <w:szCs w:val="28"/>
        </w:rPr>
        <w:t xml:space="preserve"> “</w:t>
      </w:r>
      <w:r w:rsidRPr="00CA7529">
        <w:rPr>
          <w:i/>
          <w:iCs/>
          <w:sz w:val="28"/>
          <w:szCs w:val="28"/>
        </w:rPr>
        <w:t>Algunas ideas sobre el sistema de numeración escrito en niños pequeños</w:t>
      </w:r>
      <w:r w:rsidRPr="00CA7529">
        <w:rPr>
          <w:sz w:val="28"/>
          <w:szCs w:val="28"/>
        </w:rPr>
        <w:t xml:space="preserve">”. En: Elichiry, N. (comp.) Aprendizaje de niños y maestros. Hacia la construcción del sujeto educativo. Buenos Aires, Manantial. (2000) </w:t>
      </w:r>
      <w:r w:rsidRPr="00CA7529">
        <w:rPr>
          <w:i/>
          <w:iCs/>
          <w:sz w:val="28"/>
          <w:szCs w:val="28"/>
        </w:rPr>
        <w:t>(en módulo 3)</w:t>
      </w:r>
    </w:p>
    <w:p w:rsidR="00DB1AD9" w:rsidRPr="00CA7529" w:rsidRDefault="00DB1AD9" w:rsidP="00DB1AD9">
      <w:pPr>
        <w:spacing w:line="240" w:lineRule="auto"/>
        <w:rPr>
          <w:sz w:val="28"/>
          <w:szCs w:val="28"/>
        </w:rPr>
      </w:pPr>
      <w:r w:rsidRPr="00CA7529">
        <w:rPr>
          <w:b/>
          <w:sz w:val="28"/>
          <w:szCs w:val="28"/>
        </w:rPr>
        <w:t>Enright, P.</w:t>
      </w:r>
      <w:r w:rsidRPr="00CA7529">
        <w:rPr>
          <w:sz w:val="28"/>
          <w:szCs w:val="28"/>
        </w:rPr>
        <w:t xml:space="preserve"> (2016) “</w:t>
      </w:r>
      <w:r w:rsidRPr="00CA7529">
        <w:rPr>
          <w:i/>
          <w:sz w:val="28"/>
          <w:szCs w:val="28"/>
        </w:rPr>
        <w:t>La conquista del espacio representativo gráfico”</w:t>
      </w:r>
      <w:r w:rsidRPr="00CA7529">
        <w:rPr>
          <w:sz w:val="28"/>
          <w:szCs w:val="28"/>
        </w:rPr>
        <w:t xml:space="preserve">, en: </w:t>
      </w:r>
      <w:r w:rsidRPr="00CA7529">
        <w:rPr>
          <w:bCs/>
          <w:sz w:val="28"/>
          <w:szCs w:val="28"/>
        </w:rPr>
        <w:t xml:space="preserve">Prácticas psicopedagógicas. Buenos Aires, Editorial Biblos. </w:t>
      </w:r>
      <w:r w:rsidRPr="00CA7529">
        <w:rPr>
          <w:i/>
          <w:iCs/>
          <w:sz w:val="28"/>
          <w:szCs w:val="28"/>
        </w:rPr>
        <w:t>(en módulo 3)</w:t>
      </w:r>
    </w:p>
    <w:p w:rsidR="00BC68FD" w:rsidRPr="00CA7529" w:rsidRDefault="00BC68FD">
      <w:pPr>
        <w:pStyle w:val="Normal1"/>
      </w:pPr>
      <w:r w:rsidRPr="00CA7529">
        <w:rPr>
          <w:b/>
          <w:bCs/>
          <w:sz w:val="28"/>
          <w:szCs w:val="28"/>
        </w:rPr>
        <w:t>Ferreiro, E.</w:t>
      </w:r>
      <w:r w:rsidRPr="00CA7529">
        <w:rPr>
          <w:i/>
          <w:iCs/>
          <w:sz w:val="28"/>
          <w:szCs w:val="28"/>
        </w:rPr>
        <w:t xml:space="preserve"> “La complejidad conceptual de la escritura”, en: Escritura y alfabetización</w:t>
      </w:r>
      <w:r w:rsidRPr="00CA7529">
        <w:rPr>
          <w:sz w:val="28"/>
          <w:szCs w:val="28"/>
        </w:rPr>
        <w:t xml:space="preserve">. Ed. Ermitaño, México, 1986 </w:t>
      </w:r>
      <w:r w:rsidRPr="00CA7529">
        <w:rPr>
          <w:i/>
          <w:iCs/>
          <w:sz w:val="28"/>
          <w:szCs w:val="28"/>
        </w:rPr>
        <w:t>(en módulo 3)</w:t>
      </w:r>
    </w:p>
    <w:p w:rsidR="00DB1AD9" w:rsidRPr="00CA7529" w:rsidRDefault="00DB1AD9" w:rsidP="00DB1AD9">
      <w:pPr>
        <w:pStyle w:val="Normal1"/>
        <w:jc w:val="both"/>
        <w:rPr>
          <w:bCs/>
          <w:sz w:val="28"/>
          <w:szCs w:val="28"/>
        </w:rPr>
      </w:pPr>
      <w:r w:rsidRPr="00CA7529">
        <w:rPr>
          <w:b/>
          <w:bCs/>
          <w:sz w:val="28"/>
          <w:szCs w:val="28"/>
        </w:rPr>
        <w:t xml:space="preserve">Filidoro, N. </w:t>
      </w:r>
      <w:r w:rsidRPr="00CA7529">
        <w:rPr>
          <w:bCs/>
          <w:sz w:val="28"/>
          <w:szCs w:val="28"/>
        </w:rPr>
        <w:t xml:space="preserve">(2016) </w:t>
      </w:r>
      <w:r w:rsidRPr="00CA7529">
        <w:rPr>
          <w:bCs/>
          <w:i/>
          <w:sz w:val="28"/>
          <w:szCs w:val="28"/>
        </w:rPr>
        <w:t xml:space="preserve">“La matemática en la clínica psicopedagógica”, </w:t>
      </w:r>
      <w:r w:rsidRPr="00CA7529">
        <w:rPr>
          <w:bCs/>
          <w:sz w:val="28"/>
          <w:szCs w:val="28"/>
        </w:rPr>
        <w:t>en:</w:t>
      </w:r>
      <w:bookmarkStart w:id="15" w:name="_Hlk510635545"/>
      <w:r w:rsidRPr="00CA7529">
        <w:rPr>
          <w:bCs/>
          <w:i/>
          <w:sz w:val="28"/>
          <w:szCs w:val="28"/>
        </w:rPr>
        <w:t xml:space="preserve"> </w:t>
      </w:r>
      <w:r w:rsidRPr="00CA7529">
        <w:rPr>
          <w:bCs/>
          <w:sz w:val="28"/>
          <w:szCs w:val="28"/>
        </w:rPr>
        <w:t>Prácticas psicopedagógicas. Buenos Aires, Editorial Biblos.</w:t>
      </w:r>
      <w:bookmarkEnd w:id="15"/>
      <w:r w:rsidRPr="00CA7529">
        <w:rPr>
          <w:bCs/>
          <w:sz w:val="28"/>
          <w:szCs w:val="28"/>
        </w:rPr>
        <w:t xml:space="preserve"> </w:t>
      </w:r>
      <w:r w:rsidRPr="00CA7529">
        <w:rPr>
          <w:i/>
          <w:iCs/>
          <w:sz w:val="28"/>
          <w:szCs w:val="28"/>
        </w:rPr>
        <w:t>(en módulo 3)</w:t>
      </w:r>
    </w:p>
    <w:p w:rsidR="00BC68FD" w:rsidRPr="00CA7529" w:rsidRDefault="00BC68FD">
      <w:pPr>
        <w:pStyle w:val="Normal1"/>
        <w:jc w:val="both"/>
      </w:pPr>
      <w:r w:rsidRPr="00CA7529">
        <w:rPr>
          <w:b/>
          <w:bCs/>
          <w:sz w:val="28"/>
          <w:szCs w:val="28"/>
        </w:rPr>
        <w:t>Gomes de Morais, A.</w:t>
      </w:r>
      <w:r w:rsidR="0044064A" w:rsidRPr="00CA7529">
        <w:rPr>
          <w:b/>
          <w:bCs/>
          <w:sz w:val="28"/>
          <w:szCs w:val="28"/>
        </w:rPr>
        <w:t xml:space="preserve"> </w:t>
      </w:r>
      <w:r w:rsidRPr="00CA7529">
        <w:rPr>
          <w:i/>
          <w:iCs/>
          <w:sz w:val="28"/>
          <w:szCs w:val="28"/>
        </w:rPr>
        <w:t>“Escribir como se debe”.</w:t>
      </w:r>
      <w:r w:rsidRPr="00CA7529">
        <w:rPr>
          <w:sz w:val="28"/>
          <w:szCs w:val="28"/>
        </w:rPr>
        <w:t xml:space="preserve"> En: Teberosky, A.; Tolchinsky, L. Más allá de la alfabetización. Buenos Aires, Santillana. (1995) </w:t>
      </w:r>
      <w:r w:rsidRPr="00CA7529">
        <w:rPr>
          <w:i/>
          <w:iCs/>
          <w:sz w:val="28"/>
          <w:szCs w:val="28"/>
        </w:rPr>
        <w:t>(en módulo 3)</w:t>
      </w:r>
    </w:p>
    <w:p w:rsidR="00BC68FD" w:rsidRPr="00CA7529" w:rsidRDefault="00BC68FD">
      <w:pPr>
        <w:pStyle w:val="Normal1"/>
        <w:jc w:val="both"/>
      </w:pPr>
      <w:r w:rsidRPr="00CA7529">
        <w:rPr>
          <w:b/>
          <w:bCs/>
          <w:sz w:val="28"/>
          <w:szCs w:val="28"/>
        </w:rPr>
        <w:t>Nunes, T.; Bryant</w:t>
      </w:r>
      <w:r w:rsidRPr="00CA7529">
        <w:rPr>
          <w:sz w:val="28"/>
          <w:szCs w:val="28"/>
        </w:rPr>
        <w:t xml:space="preserve">, </w:t>
      </w:r>
      <w:r w:rsidRPr="00CA7529">
        <w:rPr>
          <w:b/>
          <w:bCs/>
          <w:sz w:val="28"/>
          <w:szCs w:val="28"/>
        </w:rPr>
        <w:t>P.</w:t>
      </w:r>
      <w:r w:rsidRPr="00CA7529">
        <w:rPr>
          <w:sz w:val="28"/>
          <w:szCs w:val="28"/>
        </w:rPr>
        <w:t xml:space="preserve"> Las </w:t>
      </w:r>
      <w:r w:rsidRPr="00CA7529">
        <w:rPr>
          <w:i/>
          <w:iCs/>
          <w:sz w:val="28"/>
          <w:szCs w:val="28"/>
        </w:rPr>
        <w:t>matemáticas y su aplicación: La perspectiva del niño</w:t>
      </w:r>
      <w:r w:rsidRPr="00CA7529">
        <w:rPr>
          <w:sz w:val="28"/>
          <w:szCs w:val="28"/>
        </w:rPr>
        <w:t xml:space="preserve">, México, S XXI (cap. 3, punto 2: "Comprensión de los números escritos"). (1997) </w:t>
      </w:r>
      <w:r w:rsidRPr="00CA7529">
        <w:rPr>
          <w:i/>
          <w:iCs/>
          <w:sz w:val="28"/>
          <w:szCs w:val="28"/>
        </w:rPr>
        <w:t>(en módulo 3)</w:t>
      </w:r>
    </w:p>
    <w:p w:rsidR="006B3984" w:rsidRPr="00CA7529" w:rsidRDefault="006B3984" w:rsidP="006B3984">
      <w:pPr>
        <w:spacing w:line="240" w:lineRule="auto"/>
        <w:rPr>
          <w:b/>
          <w:sz w:val="28"/>
          <w:szCs w:val="28"/>
        </w:rPr>
      </w:pPr>
      <w:r w:rsidRPr="00CA7529">
        <w:rPr>
          <w:b/>
          <w:sz w:val="28"/>
          <w:szCs w:val="28"/>
        </w:rPr>
        <w:t xml:space="preserve">Schlemenson, S. </w:t>
      </w:r>
      <w:r w:rsidRPr="00CA7529">
        <w:rPr>
          <w:i/>
          <w:sz w:val="28"/>
          <w:szCs w:val="28"/>
        </w:rPr>
        <w:t xml:space="preserve">La narración y el lenguaje en la clínica psicopedagógica. </w:t>
      </w:r>
      <w:r w:rsidRPr="00CA7529">
        <w:rPr>
          <w:sz w:val="28"/>
          <w:szCs w:val="28"/>
        </w:rPr>
        <w:t>En: Subjetividad y lenguaje en la clínica psicopedagógica. Paidós, Buenos Aires, 2004.</w:t>
      </w:r>
    </w:p>
    <w:p w:rsidR="00BC68FD" w:rsidRPr="00CA7529" w:rsidRDefault="00BC68FD">
      <w:pPr>
        <w:pStyle w:val="Normal1"/>
        <w:jc w:val="both"/>
      </w:pPr>
      <w:r w:rsidRPr="00CA7529">
        <w:rPr>
          <w:b/>
          <w:bCs/>
          <w:sz w:val="28"/>
          <w:szCs w:val="28"/>
        </w:rPr>
        <w:t>Terigi, F.</w:t>
      </w:r>
      <w:r w:rsidRPr="00CA7529">
        <w:rPr>
          <w:sz w:val="28"/>
          <w:szCs w:val="28"/>
        </w:rPr>
        <w:t xml:space="preserve"> En </w:t>
      </w:r>
      <w:r w:rsidRPr="00CA7529">
        <w:rPr>
          <w:i/>
          <w:iCs/>
          <w:sz w:val="28"/>
          <w:szCs w:val="28"/>
        </w:rPr>
        <w:t>torno a la psicogénesis del sistema de numeración: estado de la cuestión, perspectivas y problemas</w:t>
      </w:r>
      <w:r w:rsidRPr="00CA7529">
        <w:rPr>
          <w:sz w:val="28"/>
          <w:szCs w:val="28"/>
        </w:rPr>
        <w:t>. Revista Argentina de Educación,</w:t>
      </w:r>
      <w:r w:rsidR="007214E1" w:rsidRPr="00CA7529">
        <w:rPr>
          <w:sz w:val="28"/>
          <w:szCs w:val="28"/>
        </w:rPr>
        <w:t xml:space="preserve"> </w:t>
      </w:r>
      <w:r w:rsidRPr="00CA7529">
        <w:rPr>
          <w:sz w:val="28"/>
          <w:szCs w:val="28"/>
        </w:rPr>
        <w:t xml:space="preserve">X (17). (1992) </w:t>
      </w:r>
      <w:r w:rsidRPr="00CA7529">
        <w:rPr>
          <w:i/>
          <w:iCs/>
          <w:sz w:val="28"/>
          <w:szCs w:val="28"/>
        </w:rPr>
        <w:t>(en módulo 3)</w:t>
      </w:r>
    </w:p>
    <w:p w:rsidR="00BC68FD" w:rsidRPr="00CA7529" w:rsidRDefault="00BC68FD">
      <w:pPr>
        <w:pStyle w:val="Normal1"/>
        <w:jc w:val="both"/>
        <w:rPr>
          <w:i/>
          <w:iCs/>
          <w:sz w:val="28"/>
          <w:szCs w:val="28"/>
        </w:rPr>
      </w:pPr>
      <w:r w:rsidRPr="00CA7529">
        <w:rPr>
          <w:b/>
          <w:bCs/>
          <w:sz w:val="28"/>
          <w:szCs w:val="28"/>
        </w:rPr>
        <w:t>Tolchinsky, L.</w:t>
      </w:r>
      <w:r w:rsidRPr="00CA7529">
        <w:rPr>
          <w:i/>
          <w:iCs/>
          <w:sz w:val="28"/>
          <w:szCs w:val="28"/>
        </w:rPr>
        <w:t xml:space="preserve"> “Dibujar, escribir, hacer números”.</w:t>
      </w:r>
      <w:r w:rsidR="00F760F4" w:rsidRPr="00CA7529">
        <w:rPr>
          <w:i/>
          <w:iCs/>
          <w:sz w:val="28"/>
          <w:szCs w:val="28"/>
        </w:rPr>
        <w:t xml:space="preserve"> </w:t>
      </w:r>
      <w:r w:rsidRPr="00CA7529">
        <w:rPr>
          <w:sz w:val="28"/>
          <w:szCs w:val="28"/>
        </w:rPr>
        <w:t>En:</w:t>
      </w:r>
      <w:r w:rsidR="007214E1" w:rsidRPr="00CA7529">
        <w:rPr>
          <w:sz w:val="28"/>
          <w:szCs w:val="28"/>
        </w:rPr>
        <w:t xml:space="preserve"> </w:t>
      </w:r>
      <w:r w:rsidRPr="00CA7529">
        <w:rPr>
          <w:sz w:val="28"/>
          <w:szCs w:val="28"/>
        </w:rPr>
        <w:t xml:space="preserve">Teberosky, A.; Tolchinsky, L. Más allá de la alfabetización. Buenos Aires, Santillana. (1995) </w:t>
      </w:r>
      <w:r w:rsidRPr="00CA7529">
        <w:rPr>
          <w:i/>
          <w:iCs/>
          <w:sz w:val="28"/>
          <w:szCs w:val="28"/>
        </w:rPr>
        <w:t>(en módulo 3)</w:t>
      </w:r>
    </w:p>
    <w:p w:rsidR="00BC68FD" w:rsidRPr="00CA7529" w:rsidRDefault="00BC68FD">
      <w:pPr>
        <w:pStyle w:val="Normal1"/>
        <w:jc w:val="both"/>
      </w:pPr>
    </w:p>
    <w:p w:rsidR="00BC68FD" w:rsidRPr="00CA7529" w:rsidRDefault="00BC68FD">
      <w:pPr>
        <w:pStyle w:val="Normal1"/>
      </w:pPr>
    </w:p>
    <w:p w:rsidR="00BC68FD" w:rsidRPr="00CA7529" w:rsidRDefault="00BC68FD">
      <w:pPr>
        <w:pStyle w:val="Normal1"/>
      </w:pPr>
      <w:r w:rsidRPr="00CA7529">
        <w:rPr>
          <w:b/>
          <w:bCs/>
          <w:sz w:val="28"/>
          <w:szCs w:val="28"/>
        </w:rPr>
        <w:t>Tema 5: Nuevos modelos de subjetividad adolescente en la clínica psicopedagógica</w:t>
      </w:r>
    </w:p>
    <w:p w:rsidR="00BC68FD" w:rsidRPr="00CA7529" w:rsidRDefault="00BC68FD">
      <w:pPr>
        <w:pStyle w:val="Normal1"/>
      </w:pPr>
    </w:p>
    <w:p w:rsidR="00BC68FD" w:rsidRPr="00CA7529" w:rsidRDefault="00BC68FD" w:rsidP="00435B02">
      <w:pPr>
        <w:pStyle w:val="Normal1"/>
        <w:jc w:val="both"/>
      </w:pPr>
      <w:r w:rsidRPr="00CA7529">
        <w:rPr>
          <w:sz w:val="28"/>
          <w:szCs w:val="28"/>
        </w:rPr>
        <w:t>Pubertad y adolescencia: cambios biológicos: modificaciones hormonales y neurológicas. Implicancias en los aprendizajes.</w:t>
      </w:r>
    </w:p>
    <w:p w:rsidR="00BC68FD" w:rsidRPr="00CA7529" w:rsidRDefault="00BC68FD" w:rsidP="00435B02">
      <w:pPr>
        <w:pStyle w:val="Normal1"/>
        <w:jc w:val="both"/>
      </w:pPr>
      <w:r w:rsidRPr="00CA7529">
        <w:rPr>
          <w:sz w:val="28"/>
          <w:szCs w:val="28"/>
        </w:rPr>
        <w:t xml:space="preserve">Diversas concepciones acerca de la adolescencia. Análisis de la adolescencia en la modernidad y posmodernidad. El adolescente posmoderno: El espacio terapéutico como sostén de sus problemáticas. El psicopedagogo frente a los nuevos escenarios socioculturales. Duelos y Trabajos psíquicos: Metabolización de las modificaciones corporales. Hallazgo de objeto. Pasaje endogamia-exogamia. Reconstrucción del pasado para proyectar un futuro. Relación con pares. Construcción del “nosotros”. El psicopedagogo clínico frente a los procesos psíquicos propios de la adolescencia, andamiaje de nuevos proyectos e identificaciones. El psicopedagogo y los aprendizajes: Intervenciones clínicas sobre procesos cognitivos y producciones simbólicas de adolescentes.  </w:t>
      </w:r>
    </w:p>
    <w:p w:rsidR="00BC68FD" w:rsidRPr="00CA7529" w:rsidRDefault="00BC68FD">
      <w:pPr>
        <w:pStyle w:val="Normal1"/>
      </w:pPr>
    </w:p>
    <w:p w:rsidR="00BC68FD" w:rsidRPr="00CA7529" w:rsidRDefault="00BC68FD">
      <w:pPr>
        <w:pStyle w:val="Normal1"/>
      </w:pPr>
    </w:p>
    <w:p w:rsidR="00BC68FD" w:rsidRPr="00CA7529" w:rsidRDefault="00BC68FD">
      <w:pPr>
        <w:pStyle w:val="Normal1"/>
      </w:pPr>
      <w:r w:rsidRPr="00CA7529">
        <w:rPr>
          <w:b/>
          <w:bCs/>
          <w:sz w:val="28"/>
          <w:szCs w:val="28"/>
        </w:rPr>
        <w:t>Bibliografía</w:t>
      </w:r>
    </w:p>
    <w:p w:rsidR="00BC68FD" w:rsidRPr="00CA7529" w:rsidRDefault="00BC68FD">
      <w:pPr>
        <w:pStyle w:val="Normal1"/>
      </w:pPr>
    </w:p>
    <w:p w:rsidR="00BC68FD" w:rsidRPr="00CA7529" w:rsidRDefault="00BC68FD">
      <w:pPr>
        <w:pStyle w:val="Normal1"/>
      </w:pPr>
      <w:r w:rsidRPr="00CA7529">
        <w:rPr>
          <w:b/>
          <w:bCs/>
          <w:sz w:val="28"/>
          <w:szCs w:val="28"/>
        </w:rPr>
        <w:t>Obiols, G.; Di Segni de Obiols, S</w:t>
      </w:r>
      <w:r w:rsidRPr="00CA7529">
        <w:rPr>
          <w:i/>
          <w:iCs/>
          <w:sz w:val="28"/>
          <w:szCs w:val="28"/>
        </w:rPr>
        <w:t xml:space="preserve">. “Ser adolescente en la posmodernidad”. </w:t>
      </w:r>
      <w:r w:rsidRPr="00CA7529">
        <w:rPr>
          <w:sz w:val="28"/>
          <w:szCs w:val="28"/>
        </w:rPr>
        <w:t xml:space="preserve">En: Adolescencia, posmodernidad y escuela. Buenos Aires. Ed. Noveduc, 2006 </w:t>
      </w:r>
      <w:r w:rsidRPr="00CA7529">
        <w:rPr>
          <w:i/>
          <w:iCs/>
          <w:sz w:val="28"/>
          <w:szCs w:val="28"/>
        </w:rPr>
        <w:t>(en módulo 8)</w:t>
      </w:r>
    </w:p>
    <w:p w:rsidR="00BC68FD" w:rsidRPr="00CA7529" w:rsidRDefault="00BC68FD">
      <w:pPr>
        <w:pStyle w:val="Normal1"/>
      </w:pPr>
      <w:r w:rsidRPr="00CA7529">
        <w:rPr>
          <w:b/>
          <w:bCs/>
          <w:sz w:val="28"/>
          <w:szCs w:val="28"/>
        </w:rPr>
        <w:t xml:space="preserve">Pensado, S. </w:t>
      </w:r>
      <w:r w:rsidRPr="00CA7529">
        <w:rPr>
          <w:i/>
          <w:iCs/>
          <w:sz w:val="28"/>
          <w:szCs w:val="28"/>
        </w:rPr>
        <w:t>“&lt;&lt;Adolesce&gt;&gt;, que no es poco</w:t>
      </w:r>
      <w:r w:rsidRPr="00CA7529">
        <w:rPr>
          <w:sz w:val="28"/>
          <w:szCs w:val="28"/>
        </w:rPr>
        <w:t xml:space="preserve">. </w:t>
      </w:r>
      <w:r w:rsidRPr="00CA7529">
        <w:rPr>
          <w:i/>
          <w:iCs/>
          <w:sz w:val="28"/>
          <w:szCs w:val="28"/>
        </w:rPr>
        <w:t>Aportes teóricos y clínicos acerca de los procesos de transición en la adolescencia”</w:t>
      </w:r>
      <w:r w:rsidRPr="00CA7529">
        <w:rPr>
          <w:sz w:val="28"/>
          <w:szCs w:val="28"/>
        </w:rPr>
        <w:t xml:space="preserve">. En: Cerdá, L. y otros. Modelos y estrategias clínicas de intervención en psicopedagogía. Buenos Aires, UNLZ, 2009 </w:t>
      </w:r>
      <w:r w:rsidRPr="00CA7529">
        <w:rPr>
          <w:i/>
          <w:iCs/>
          <w:sz w:val="28"/>
          <w:szCs w:val="28"/>
        </w:rPr>
        <w:t>(en módulo 1)</w:t>
      </w:r>
    </w:p>
    <w:p w:rsidR="00BC68FD" w:rsidRPr="00CA7529" w:rsidRDefault="00BC68FD">
      <w:pPr>
        <w:pStyle w:val="Normal1"/>
        <w:jc w:val="both"/>
      </w:pPr>
      <w:r w:rsidRPr="00CA7529">
        <w:rPr>
          <w:b/>
          <w:bCs/>
          <w:sz w:val="28"/>
          <w:szCs w:val="28"/>
        </w:rPr>
        <w:t>Podestá de, M. E. “</w:t>
      </w:r>
      <w:r w:rsidRPr="00CA7529">
        <w:rPr>
          <w:i/>
          <w:iCs/>
          <w:sz w:val="28"/>
          <w:szCs w:val="28"/>
        </w:rPr>
        <w:t xml:space="preserve">El cerebro adolescente”. </w:t>
      </w:r>
      <w:r w:rsidRPr="00CA7529">
        <w:rPr>
          <w:sz w:val="28"/>
          <w:szCs w:val="28"/>
        </w:rPr>
        <w:t xml:space="preserve">En: El cerebro que aprende. Una mirada de la educación desde las Neurociencias. Buenos Aires, Aique Educación. 2013 </w:t>
      </w:r>
      <w:r w:rsidRPr="00CA7529">
        <w:rPr>
          <w:i/>
          <w:iCs/>
          <w:sz w:val="28"/>
          <w:szCs w:val="28"/>
        </w:rPr>
        <w:t>(en módulo 8)</w:t>
      </w:r>
    </w:p>
    <w:p w:rsidR="00BC68FD" w:rsidRPr="00CA7529" w:rsidRDefault="00BC68FD">
      <w:pPr>
        <w:pStyle w:val="Normal1"/>
        <w:rPr>
          <w:sz w:val="28"/>
          <w:szCs w:val="28"/>
        </w:rPr>
      </w:pPr>
      <w:r w:rsidRPr="00CA7529">
        <w:rPr>
          <w:b/>
          <w:bCs/>
          <w:sz w:val="28"/>
          <w:szCs w:val="28"/>
        </w:rPr>
        <w:t xml:space="preserve">Rodulfo, R. </w:t>
      </w:r>
      <w:r w:rsidRPr="00CA7529">
        <w:rPr>
          <w:sz w:val="28"/>
          <w:szCs w:val="28"/>
        </w:rPr>
        <w:t>“</w:t>
      </w:r>
      <w:r w:rsidRPr="00CA7529">
        <w:rPr>
          <w:i/>
          <w:iCs/>
          <w:sz w:val="28"/>
          <w:szCs w:val="28"/>
        </w:rPr>
        <w:t>Un nuevo acto psíquico: la inscripción o la escritura del nosotros en la adolescencia”</w:t>
      </w:r>
      <w:r w:rsidRPr="00CA7529">
        <w:rPr>
          <w:sz w:val="28"/>
          <w:szCs w:val="28"/>
        </w:rPr>
        <w:t xml:space="preserve">. </w:t>
      </w:r>
    </w:p>
    <w:p w:rsidR="00BC68FD" w:rsidRPr="00CA7529" w:rsidRDefault="00BC68FD">
      <w:pPr>
        <w:pStyle w:val="Normal1"/>
      </w:pPr>
      <w:r w:rsidRPr="00CA7529">
        <w:rPr>
          <w:sz w:val="28"/>
          <w:szCs w:val="28"/>
        </w:rPr>
        <w:t>En: Ob. cit.</w:t>
      </w:r>
      <w:r w:rsidRPr="00CA7529">
        <w:rPr>
          <w:i/>
          <w:iCs/>
          <w:sz w:val="28"/>
          <w:szCs w:val="28"/>
        </w:rPr>
        <w:t xml:space="preserve"> (en módulo 8)</w:t>
      </w:r>
    </w:p>
    <w:p w:rsidR="00BC68FD" w:rsidRPr="00CA7529" w:rsidRDefault="00BC68FD">
      <w:pPr>
        <w:pStyle w:val="Normal1"/>
      </w:pPr>
      <w:r w:rsidRPr="00CA7529">
        <w:rPr>
          <w:b/>
          <w:bCs/>
          <w:sz w:val="28"/>
          <w:szCs w:val="28"/>
        </w:rPr>
        <w:lastRenderedPageBreak/>
        <w:t xml:space="preserve">Sternbach, S. </w:t>
      </w:r>
      <w:r w:rsidRPr="00CA7529">
        <w:rPr>
          <w:b/>
          <w:bCs/>
          <w:i/>
          <w:iCs/>
          <w:sz w:val="28"/>
          <w:szCs w:val="28"/>
        </w:rPr>
        <w:t xml:space="preserve">“Adolescencias: </w:t>
      </w:r>
      <w:r w:rsidRPr="00CA7529">
        <w:rPr>
          <w:i/>
          <w:iCs/>
          <w:sz w:val="28"/>
          <w:szCs w:val="28"/>
        </w:rPr>
        <w:t>Tiempo y cuerpo en la cultura actual”</w:t>
      </w:r>
      <w:r w:rsidRPr="00CA7529">
        <w:rPr>
          <w:sz w:val="28"/>
          <w:szCs w:val="28"/>
        </w:rPr>
        <w:t>. En: Rother</w:t>
      </w:r>
      <w:r w:rsidR="0044064A" w:rsidRPr="00CA7529">
        <w:rPr>
          <w:sz w:val="28"/>
          <w:szCs w:val="28"/>
        </w:rPr>
        <w:t xml:space="preserve"> </w:t>
      </w:r>
      <w:r w:rsidRPr="00CA7529">
        <w:rPr>
          <w:sz w:val="28"/>
          <w:szCs w:val="28"/>
        </w:rPr>
        <w:t xml:space="preserve">Hornstein (comp.) Adolescencias: Trayectorias turbulentas. Buenos Aires. Ed. Paidós, 2006 </w:t>
      </w:r>
      <w:r w:rsidRPr="00CA7529">
        <w:rPr>
          <w:i/>
          <w:iCs/>
          <w:sz w:val="28"/>
          <w:szCs w:val="28"/>
        </w:rPr>
        <w:t>(en módulo 8)</w:t>
      </w:r>
    </w:p>
    <w:p w:rsidR="00BC68FD" w:rsidRPr="00CA7529" w:rsidRDefault="00BC68FD">
      <w:pPr>
        <w:pStyle w:val="Normal1"/>
      </w:pPr>
      <w:r w:rsidRPr="00CA7529">
        <w:rPr>
          <w:b/>
          <w:bCs/>
          <w:sz w:val="28"/>
          <w:szCs w:val="28"/>
        </w:rPr>
        <w:t xml:space="preserve">Ungar, V. </w:t>
      </w:r>
      <w:r w:rsidRPr="00CA7529">
        <w:rPr>
          <w:i/>
          <w:iCs/>
          <w:sz w:val="28"/>
          <w:szCs w:val="28"/>
        </w:rPr>
        <w:t>“La tarea clínica con adolescentes, hoy</w:t>
      </w:r>
      <w:r w:rsidRPr="00CA7529">
        <w:rPr>
          <w:sz w:val="28"/>
          <w:szCs w:val="28"/>
        </w:rPr>
        <w:t xml:space="preserve">” En: ob. cit. </w:t>
      </w:r>
      <w:r w:rsidRPr="00CA7529">
        <w:rPr>
          <w:i/>
          <w:iCs/>
          <w:sz w:val="28"/>
          <w:szCs w:val="28"/>
        </w:rPr>
        <w:t>(en módulo 8)</w:t>
      </w:r>
    </w:p>
    <w:p w:rsidR="00BC68FD" w:rsidRPr="00CA7529" w:rsidRDefault="00BC68FD">
      <w:pPr>
        <w:pStyle w:val="Normal1"/>
      </w:pPr>
    </w:p>
    <w:p w:rsidR="00BC68FD" w:rsidRPr="00CA7529" w:rsidRDefault="00BC68FD">
      <w:pPr>
        <w:pStyle w:val="Normal1"/>
      </w:pPr>
    </w:p>
    <w:p w:rsidR="00D10344" w:rsidRPr="00CA7529" w:rsidRDefault="00D10344" w:rsidP="00D10344">
      <w:pPr>
        <w:pStyle w:val="Normal1"/>
      </w:pPr>
      <w:r w:rsidRPr="00CA7529">
        <w:rPr>
          <w:b/>
          <w:bCs/>
          <w:sz w:val="28"/>
          <w:szCs w:val="28"/>
        </w:rPr>
        <w:t>Tema 6. La escritura de la clínica y la clínica de la escritura. El informe psicopedagógico</w:t>
      </w:r>
    </w:p>
    <w:p w:rsidR="00D10344" w:rsidRPr="00CA7529" w:rsidRDefault="00D10344" w:rsidP="00D10344">
      <w:pPr>
        <w:pStyle w:val="Normal1"/>
      </w:pPr>
    </w:p>
    <w:p w:rsidR="00D10344" w:rsidRPr="00CA7529" w:rsidRDefault="00D10344" w:rsidP="00D10344">
      <w:pPr>
        <w:pStyle w:val="Normal1"/>
        <w:jc w:val="both"/>
      </w:pPr>
      <w:r w:rsidRPr="00CA7529">
        <w:rPr>
          <w:sz w:val="28"/>
          <w:szCs w:val="28"/>
        </w:rPr>
        <w:t>El proceso de escritura. La práctica de la escritura profesional. Clínica y escritura especializada. La escritura como herramienta semiótica y epistémica: la conceptualización y la comunicación escrita de la clínica. El informe clínico parcial y final. Tipos de informes y tipos de destinatarios.</w:t>
      </w:r>
    </w:p>
    <w:p w:rsidR="00D10344" w:rsidRPr="00CA7529" w:rsidRDefault="00D10344" w:rsidP="00D10344">
      <w:pPr>
        <w:pStyle w:val="Normal1"/>
        <w:jc w:val="both"/>
      </w:pPr>
    </w:p>
    <w:p w:rsidR="00D10344" w:rsidRPr="00CA7529" w:rsidRDefault="00D10344" w:rsidP="00D10344">
      <w:pPr>
        <w:pStyle w:val="Normal1"/>
        <w:jc w:val="both"/>
      </w:pPr>
      <w:r w:rsidRPr="00CA7529">
        <w:rPr>
          <w:b/>
          <w:bCs/>
          <w:sz w:val="28"/>
          <w:szCs w:val="28"/>
          <w:u w:val="single"/>
        </w:rPr>
        <w:t>Bibliografía:</w:t>
      </w:r>
    </w:p>
    <w:p w:rsidR="00D10344" w:rsidRPr="00CA7529" w:rsidRDefault="00D10344" w:rsidP="00D10344">
      <w:pPr>
        <w:pStyle w:val="Normal1"/>
        <w:jc w:val="both"/>
      </w:pPr>
    </w:p>
    <w:p w:rsidR="00D10344" w:rsidRPr="00CA7529" w:rsidRDefault="00D10344" w:rsidP="00D10344">
      <w:pPr>
        <w:shd w:val="clear" w:color="auto" w:fill="FFFFFF"/>
        <w:spacing w:line="0" w:lineRule="auto"/>
        <w:rPr>
          <w:rFonts w:ascii="pg-1ff37" w:eastAsia="Times New Roman" w:hAnsi="pg-1ff37" w:cs="Times New Roman"/>
          <w:color w:val="222222"/>
          <w:sz w:val="105"/>
          <w:szCs w:val="105"/>
          <w:lang w:val="es-ES_tradnl" w:eastAsia="es-ES_tradnl"/>
        </w:rPr>
      </w:pPr>
      <w:r w:rsidRPr="00CA7529">
        <w:rPr>
          <w:rFonts w:ascii="pg-1ff37" w:eastAsia="Times New Roman" w:hAnsi="pg-1ff37" w:cs="Times New Roman"/>
          <w:color w:val="222222"/>
          <w:sz w:val="105"/>
          <w:szCs w:val="105"/>
          <w:lang w:val="es-ES_tradnl" w:eastAsia="es-ES_tradnl"/>
        </w:rPr>
        <w:t xml:space="preserve">DE </w:t>
      </w:r>
      <w:smartTag w:uri="urn:schemas-microsoft-com:office:smarttags" w:element="PersonName">
        <w:smartTagPr>
          <w:attr w:name="ProductID" w:val="LA NECESARIA RELACION"/>
        </w:smartTagPr>
        <w:r w:rsidRPr="00CA7529">
          <w:rPr>
            <w:rFonts w:ascii="pg-1ff37" w:eastAsia="Times New Roman" w:hAnsi="pg-1ff37" w:cs="Times New Roman"/>
            <w:color w:val="222222"/>
            <w:sz w:val="105"/>
            <w:szCs w:val="105"/>
            <w:lang w:val="es-ES_tradnl" w:eastAsia="es-ES_tradnl"/>
          </w:rPr>
          <w:t>LA NECESARIA RELACION</w:t>
        </w:r>
      </w:smartTag>
      <w:r w:rsidRPr="00CA7529">
        <w:rPr>
          <w:rFonts w:ascii="pg-1ff37" w:eastAsia="Times New Roman" w:hAnsi="pg-1ff37" w:cs="Times New Roman"/>
          <w:color w:val="222222"/>
          <w:sz w:val="105"/>
          <w:szCs w:val="105"/>
          <w:lang w:val="es-ES_tradnl" w:eastAsia="es-ES_tradnl"/>
        </w:rPr>
        <w:t xml:space="preserve"> ENTRE </w:t>
      </w:r>
      <w:smartTag w:uri="urn:schemas-microsoft-com:office:smarttags" w:element="PersonName">
        <w:smartTagPr>
          <w:attr w:name="ProductID" w:val="LA ESCRITURA"/>
        </w:smartTagPr>
        <w:r w:rsidRPr="00CA7529">
          <w:rPr>
            <w:rFonts w:ascii="pg-1ff37" w:eastAsia="Times New Roman" w:hAnsi="pg-1ff37" w:cs="Times New Roman"/>
            <w:color w:val="222222"/>
            <w:sz w:val="105"/>
            <w:szCs w:val="105"/>
            <w:lang w:val="es-ES_tradnl" w:eastAsia="es-ES_tradnl"/>
          </w:rPr>
          <w:t>LA ESCRITURA</w:t>
        </w:r>
      </w:smartTag>
    </w:p>
    <w:p w:rsidR="00D10344" w:rsidRPr="00CA7529" w:rsidRDefault="00D10344" w:rsidP="00D10344">
      <w:pPr>
        <w:shd w:val="clear" w:color="auto" w:fill="FFFFFF"/>
        <w:spacing w:line="0" w:lineRule="auto"/>
        <w:rPr>
          <w:rFonts w:ascii="pg-1ff37" w:eastAsia="Times New Roman" w:hAnsi="pg-1ff37" w:cs="Times New Roman"/>
          <w:color w:val="222222"/>
          <w:sz w:val="105"/>
          <w:szCs w:val="105"/>
          <w:lang w:val="es-ES_tradnl" w:eastAsia="es-ES_tradnl"/>
        </w:rPr>
      </w:pPr>
      <w:r w:rsidRPr="00CA7529">
        <w:rPr>
          <w:rFonts w:ascii="pg-1ff37" w:eastAsia="Times New Roman" w:hAnsi="pg-1ff37" w:cs="Times New Roman"/>
          <w:color w:val="222222"/>
          <w:sz w:val="105"/>
          <w:szCs w:val="105"/>
          <w:lang w:val="es-ES_tradnl" w:eastAsia="es-ES_tradnl"/>
        </w:rPr>
        <w:t xml:space="preserve">DE </w:t>
      </w:r>
      <w:smartTag w:uri="urn:schemas-microsoft-com:office:smarttags" w:element="PersonName">
        <w:smartTagPr>
          <w:attr w:name="ProductID" w:val="LA CLINICA Y"/>
        </w:smartTagPr>
        <w:r w:rsidRPr="00CA7529">
          <w:rPr>
            <w:rFonts w:ascii="pg-1ff37" w:eastAsia="Times New Roman" w:hAnsi="pg-1ff37" w:cs="Times New Roman"/>
            <w:color w:val="222222"/>
            <w:sz w:val="105"/>
            <w:szCs w:val="105"/>
            <w:lang w:val="es-ES_tradnl" w:eastAsia="es-ES_tradnl"/>
          </w:rPr>
          <w:t>LA CLINICA Y</w:t>
        </w:r>
      </w:smartTag>
      <w:r w:rsidRPr="00CA7529">
        <w:rPr>
          <w:rFonts w:ascii="pg-1ff37" w:eastAsia="Times New Roman" w:hAnsi="pg-1ff37" w:cs="Times New Roman"/>
          <w:color w:val="222222"/>
          <w:sz w:val="105"/>
          <w:szCs w:val="105"/>
          <w:lang w:val="es-ES_tradnl" w:eastAsia="es-ES_tradnl"/>
        </w:rPr>
        <w:t xml:space="preserve"> </w:t>
      </w:r>
      <w:smartTag w:uri="urn:schemas-microsoft-com:office:smarttags" w:element="PersonName">
        <w:smartTagPr>
          <w:attr w:name="ProductID" w:val="LA CLINICA DE"/>
        </w:smartTagPr>
        <w:r w:rsidRPr="00CA7529">
          <w:rPr>
            <w:rFonts w:ascii="pg-1ff37" w:eastAsia="Times New Roman" w:hAnsi="pg-1ff37" w:cs="Times New Roman"/>
            <w:color w:val="222222"/>
            <w:sz w:val="105"/>
            <w:szCs w:val="105"/>
            <w:lang w:val="es-ES_tradnl" w:eastAsia="es-ES_tradnl"/>
          </w:rPr>
          <w:t xml:space="preserve">LA </w:t>
        </w:r>
        <w:r w:rsidRPr="00CA7529">
          <w:rPr>
            <w:rFonts w:ascii="pg-1ff3c" w:hAnsi="pg-1ff3c" w:cs="Times New Roman"/>
            <w:color w:val="222222"/>
            <w:sz w:val="105"/>
            <w:lang w:val="es-ES_tradnl" w:eastAsia="es-ES_tradnl"/>
          </w:rPr>
          <w:t>CLINICA</w:t>
        </w:r>
        <w:r w:rsidRPr="00CA7529">
          <w:rPr>
            <w:rFonts w:ascii="pg-1ff37" w:eastAsia="Times New Roman" w:hAnsi="pg-1ff37" w:cs="Times New Roman"/>
            <w:color w:val="222222"/>
            <w:sz w:val="105"/>
            <w:szCs w:val="105"/>
            <w:lang w:val="es-ES_tradnl" w:eastAsia="es-ES_tradnl"/>
          </w:rPr>
          <w:t xml:space="preserve"> DE</w:t>
        </w:r>
      </w:smartTag>
      <w:r w:rsidRPr="00CA7529">
        <w:rPr>
          <w:rFonts w:ascii="pg-1ff37" w:eastAsia="Times New Roman" w:hAnsi="pg-1ff37" w:cs="Times New Roman"/>
          <w:color w:val="222222"/>
          <w:sz w:val="105"/>
          <w:szCs w:val="105"/>
          <w:lang w:val="es-ES_tradnl" w:eastAsia="es-ES_tradnl"/>
        </w:rPr>
        <w:t xml:space="preserve"> </w:t>
      </w:r>
      <w:smartTag w:uri="urn:schemas-microsoft-com:office:smarttags" w:element="PersonName">
        <w:smartTagPr>
          <w:attr w:name="ProductID" w:val="LA ESCRITURA"/>
        </w:smartTagPr>
        <w:r w:rsidRPr="00CA7529">
          <w:rPr>
            <w:rFonts w:ascii="pg-1ff37" w:eastAsia="Times New Roman" w:hAnsi="pg-1ff37" w:cs="Times New Roman"/>
            <w:color w:val="222222"/>
            <w:sz w:val="105"/>
            <w:szCs w:val="105"/>
            <w:lang w:val="es-ES_tradnl" w:eastAsia="es-ES_tradnl"/>
          </w:rPr>
          <w:t>LA ESCRITURA</w:t>
        </w:r>
      </w:smartTag>
    </w:p>
    <w:p w:rsidR="00D10344" w:rsidRPr="00CA7529" w:rsidRDefault="00D10344" w:rsidP="00D10344">
      <w:pPr>
        <w:shd w:val="clear" w:color="auto" w:fill="FFFFFF"/>
        <w:spacing w:line="0" w:lineRule="auto"/>
        <w:rPr>
          <w:rFonts w:ascii="pg-1ff37" w:eastAsia="Times New Roman" w:hAnsi="pg-1ff37" w:cs="Times New Roman"/>
          <w:color w:val="222222"/>
          <w:sz w:val="105"/>
          <w:szCs w:val="105"/>
          <w:lang w:val="es-ES_tradnl" w:eastAsia="es-ES_tradnl"/>
        </w:rPr>
      </w:pPr>
      <w:r w:rsidRPr="00CA7529">
        <w:rPr>
          <w:rFonts w:ascii="pg-1ff37" w:eastAsia="Times New Roman" w:hAnsi="pg-1ff37" w:cs="Times New Roman"/>
          <w:color w:val="222222"/>
          <w:sz w:val="105"/>
          <w:szCs w:val="105"/>
          <w:lang w:val="es-ES_tradnl" w:eastAsia="es-ES_tradnl"/>
        </w:rPr>
        <w:t xml:space="preserve">DE </w:t>
      </w:r>
      <w:smartTag w:uri="urn:schemas-microsoft-com:office:smarttags" w:element="PersonName">
        <w:smartTagPr>
          <w:attr w:name="ProductID" w:val="LA NECESARIA RELACION"/>
        </w:smartTagPr>
        <w:r w:rsidRPr="00CA7529">
          <w:rPr>
            <w:rFonts w:ascii="pg-1ff37" w:eastAsia="Times New Roman" w:hAnsi="pg-1ff37" w:cs="Times New Roman"/>
            <w:color w:val="222222"/>
            <w:sz w:val="105"/>
            <w:szCs w:val="105"/>
            <w:lang w:val="es-ES_tradnl" w:eastAsia="es-ES_tradnl"/>
          </w:rPr>
          <w:t>LA NECESARIA RELACION</w:t>
        </w:r>
      </w:smartTag>
      <w:r w:rsidRPr="00CA7529">
        <w:rPr>
          <w:rFonts w:ascii="pg-1ff37" w:eastAsia="Times New Roman" w:hAnsi="pg-1ff37" w:cs="Times New Roman"/>
          <w:color w:val="222222"/>
          <w:sz w:val="105"/>
          <w:szCs w:val="105"/>
          <w:lang w:val="es-ES_tradnl" w:eastAsia="es-ES_tradnl"/>
        </w:rPr>
        <w:t xml:space="preserve"> ENTRE </w:t>
      </w:r>
      <w:smartTag w:uri="urn:schemas-microsoft-com:office:smarttags" w:element="PersonName">
        <w:smartTagPr>
          <w:attr w:name="ProductID" w:val="LA ESCRITURA"/>
        </w:smartTagPr>
        <w:r w:rsidRPr="00CA7529">
          <w:rPr>
            <w:rFonts w:ascii="pg-1ff37" w:eastAsia="Times New Roman" w:hAnsi="pg-1ff37" w:cs="Times New Roman"/>
            <w:color w:val="222222"/>
            <w:sz w:val="105"/>
            <w:szCs w:val="105"/>
            <w:lang w:val="es-ES_tradnl" w:eastAsia="es-ES_tradnl"/>
          </w:rPr>
          <w:t>LA ESCRITURA</w:t>
        </w:r>
      </w:smartTag>
    </w:p>
    <w:p w:rsidR="00D10344" w:rsidRPr="00CA7529" w:rsidRDefault="00D10344" w:rsidP="00D10344">
      <w:pPr>
        <w:shd w:val="clear" w:color="auto" w:fill="FFFFFF"/>
        <w:spacing w:line="0" w:lineRule="auto"/>
        <w:rPr>
          <w:rFonts w:ascii="pg-1ff37" w:eastAsia="Times New Roman" w:hAnsi="pg-1ff37" w:cs="Times New Roman"/>
          <w:color w:val="222222"/>
          <w:sz w:val="105"/>
          <w:szCs w:val="105"/>
          <w:lang w:val="es-ES_tradnl" w:eastAsia="es-ES_tradnl"/>
        </w:rPr>
      </w:pPr>
      <w:r w:rsidRPr="00CA7529">
        <w:rPr>
          <w:rFonts w:ascii="pg-1ff37" w:eastAsia="Times New Roman" w:hAnsi="pg-1ff37" w:cs="Times New Roman"/>
          <w:color w:val="222222"/>
          <w:sz w:val="105"/>
          <w:szCs w:val="105"/>
          <w:lang w:val="es-ES_tradnl" w:eastAsia="es-ES_tradnl"/>
        </w:rPr>
        <w:t xml:space="preserve">DE </w:t>
      </w:r>
      <w:smartTag w:uri="urn:schemas-microsoft-com:office:smarttags" w:element="PersonName">
        <w:smartTagPr>
          <w:attr w:name="ProductID" w:val="LA CLINICA Y"/>
        </w:smartTagPr>
        <w:r w:rsidRPr="00CA7529">
          <w:rPr>
            <w:rFonts w:ascii="pg-1ff37" w:eastAsia="Times New Roman" w:hAnsi="pg-1ff37" w:cs="Times New Roman"/>
            <w:color w:val="222222"/>
            <w:sz w:val="105"/>
            <w:szCs w:val="105"/>
            <w:lang w:val="es-ES_tradnl" w:eastAsia="es-ES_tradnl"/>
          </w:rPr>
          <w:t>LA CLINICA Y</w:t>
        </w:r>
      </w:smartTag>
      <w:r w:rsidRPr="00CA7529">
        <w:rPr>
          <w:rFonts w:ascii="pg-1ff37" w:eastAsia="Times New Roman" w:hAnsi="pg-1ff37" w:cs="Times New Roman"/>
          <w:color w:val="222222"/>
          <w:sz w:val="105"/>
          <w:szCs w:val="105"/>
          <w:lang w:val="es-ES_tradnl" w:eastAsia="es-ES_tradnl"/>
        </w:rPr>
        <w:t xml:space="preserve"> </w:t>
      </w:r>
      <w:smartTag w:uri="urn:schemas-microsoft-com:office:smarttags" w:element="PersonName">
        <w:smartTagPr>
          <w:attr w:name="ProductID" w:val="LA CLINICA DE"/>
        </w:smartTagPr>
        <w:r w:rsidRPr="00CA7529">
          <w:rPr>
            <w:rFonts w:ascii="pg-1ff37" w:eastAsia="Times New Roman" w:hAnsi="pg-1ff37" w:cs="Times New Roman"/>
            <w:color w:val="222222"/>
            <w:sz w:val="105"/>
            <w:szCs w:val="105"/>
            <w:lang w:val="es-ES_tradnl" w:eastAsia="es-ES_tradnl"/>
          </w:rPr>
          <w:t xml:space="preserve">LA </w:t>
        </w:r>
        <w:r w:rsidRPr="00CA7529">
          <w:rPr>
            <w:rFonts w:ascii="pg-1ff3c" w:hAnsi="pg-1ff3c" w:cs="Times New Roman"/>
            <w:color w:val="222222"/>
            <w:sz w:val="105"/>
            <w:lang w:val="es-ES_tradnl" w:eastAsia="es-ES_tradnl"/>
          </w:rPr>
          <w:t>CLINICA</w:t>
        </w:r>
        <w:r w:rsidRPr="00CA7529">
          <w:rPr>
            <w:rFonts w:ascii="pg-1ff37" w:eastAsia="Times New Roman" w:hAnsi="pg-1ff37" w:cs="Times New Roman"/>
            <w:color w:val="222222"/>
            <w:sz w:val="105"/>
            <w:szCs w:val="105"/>
            <w:lang w:val="es-ES_tradnl" w:eastAsia="es-ES_tradnl"/>
          </w:rPr>
          <w:t xml:space="preserve"> DE</w:t>
        </w:r>
      </w:smartTag>
      <w:r w:rsidRPr="00CA7529">
        <w:rPr>
          <w:rFonts w:ascii="pg-1ff37" w:eastAsia="Times New Roman" w:hAnsi="pg-1ff37" w:cs="Times New Roman"/>
          <w:color w:val="222222"/>
          <w:sz w:val="105"/>
          <w:szCs w:val="105"/>
          <w:lang w:val="es-ES_tradnl" w:eastAsia="es-ES_tradnl"/>
        </w:rPr>
        <w:t xml:space="preserve"> </w:t>
      </w:r>
      <w:smartTag w:uri="urn:schemas-microsoft-com:office:smarttags" w:element="PersonName">
        <w:smartTagPr>
          <w:attr w:name="ProductID" w:val="LA ESCRITURA"/>
        </w:smartTagPr>
        <w:r w:rsidRPr="00CA7529">
          <w:rPr>
            <w:rFonts w:ascii="pg-1ff37" w:eastAsia="Times New Roman" w:hAnsi="pg-1ff37" w:cs="Times New Roman"/>
            <w:color w:val="222222"/>
            <w:sz w:val="105"/>
            <w:szCs w:val="105"/>
            <w:lang w:val="es-ES_tradnl" w:eastAsia="es-ES_tradnl"/>
          </w:rPr>
          <w:t>LA ESCRITURA</w:t>
        </w:r>
      </w:smartTag>
    </w:p>
    <w:p w:rsidR="00D10344" w:rsidRPr="00CA7529" w:rsidRDefault="00D10344" w:rsidP="00D10344">
      <w:pPr>
        <w:pStyle w:val="Normal1"/>
        <w:jc w:val="both"/>
      </w:pPr>
      <w:r w:rsidRPr="00CA7529">
        <w:rPr>
          <w:b/>
          <w:bCs/>
          <w:sz w:val="28"/>
          <w:szCs w:val="28"/>
        </w:rPr>
        <w:t>Amaya, O.</w:t>
      </w:r>
      <w:r w:rsidRPr="00CA7529">
        <w:rPr>
          <w:sz w:val="28"/>
          <w:szCs w:val="28"/>
        </w:rPr>
        <w:t xml:space="preserve">: </w:t>
      </w:r>
      <w:r w:rsidRPr="00CA7529">
        <w:rPr>
          <w:bCs/>
          <w:color w:val="auto"/>
          <w:sz w:val="28"/>
          <w:szCs w:val="28"/>
        </w:rPr>
        <w:t>De la necesaria relación entre la escritura</w:t>
      </w:r>
      <w:r w:rsidRPr="00CA7529">
        <w:rPr>
          <w:bCs/>
          <w:sz w:val="28"/>
          <w:szCs w:val="28"/>
        </w:rPr>
        <w:t xml:space="preserve"> </w:t>
      </w:r>
      <w:r w:rsidRPr="00CA7529">
        <w:rPr>
          <w:bCs/>
          <w:color w:val="auto"/>
          <w:sz w:val="28"/>
          <w:szCs w:val="28"/>
        </w:rPr>
        <w:t xml:space="preserve">de la clínica y la </w:t>
      </w:r>
      <w:r w:rsidRPr="00CA7529">
        <w:rPr>
          <w:bCs/>
          <w:i/>
          <w:color w:val="auto"/>
          <w:sz w:val="28"/>
          <w:szCs w:val="28"/>
        </w:rPr>
        <w:t>clínica</w:t>
      </w:r>
      <w:r w:rsidRPr="00CA7529">
        <w:rPr>
          <w:bCs/>
          <w:color w:val="auto"/>
          <w:sz w:val="28"/>
          <w:szCs w:val="28"/>
        </w:rPr>
        <w:t xml:space="preserve"> de la escritura. </w:t>
      </w:r>
      <w:r w:rsidRPr="00CA7529">
        <w:rPr>
          <w:sz w:val="28"/>
          <w:szCs w:val="28"/>
        </w:rPr>
        <w:t>En: Modelos y Estrategias de intervención en psicopedagogía. Universidad Nacional de Lomas de Zamora. Facultad de Ciencias Sociales. (Inédito) 2009, 2014. Editor: Amaya, O. cap. 17</w:t>
      </w:r>
    </w:p>
    <w:p w:rsidR="00D10344" w:rsidRPr="00CA7529" w:rsidRDefault="00D10344" w:rsidP="00D10344">
      <w:pPr>
        <w:pStyle w:val="Normal1"/>
        <w:jc w:val="both"/>
      </w:pPr>
      <w:r w:rsidRPr="00CA7529">
        <w:rPr>
          <w:b/>
          <w:bCs/>
          <w:sz w:val="28"/>
          <w:szCs w:val="28"/>
        </w:rPr>
        <w:t>Amaya, O.</w:t>
      </w:r>
      <w:r w:rsidRPr="00CA7529">
        <w:rPr>
          <w:sz w:val="28"/>
          <w:szCs w:val="28"/>
        </w:rPr>
        <w:t>: “Comunicar la clínica: el informe psicopedagógico. Pasos hacia una prosa científica”. En: Modelos y Estrategias de intervención en psicopedagogía. Universidad Nacional de Lomas de Zamora. Facultad de Ciencias Sociales. (Inédito) 2009, 2014. Editor: Amaya, O. cap. 18</w:t>
      </w:r>
    </w:p>
    <w:p w:rsidR="00BC68FD" w:rsidRPr="00CA7529" w:rsidRDefault="00BC68FD">
      <w:pPr>
        <w:pStyle w:val="Normal1"/>
        <w:jc w:val="both"/>
      </w:pPr>
    </w:p>
    <w:p w:rsidR="00BC68FD" w:rsidRPr="00CA7529" w:rsidRDefault="00BC68FD" w:rsidP="00000576">
      <w:pPr>
        <w:pStyle w:val="Normal1"/>
        <w:jc w:val="both"/>
        <w:rPr>
          <w:sz w:val="28"/>
          <w:szCs w:val="28"/>
        </w:rPr>
      </w:pPr>
    </w:p>
    <w:p w:rsidR="00BC68FD" w:rsidRPr="00CA7529" w:rsidRDefault="00BC68FD">
      <w:pPr>
        <w:pStyle w:val="Normal1"/>
        <w:ind w:left="360"/>
        <w:jc w:val="both"/>
      </w:pPr>
      <w:r w:rsidRPr="00CA7529">
        <w:rPr>
          <w:sz w:val="28"/>
          <w:szCs w:val="28"/>
        </w:rPr>
        <w:t>v</w:t>
      </w:r>
      <w:r w:rsidRPr="00CA7529">
        <w:rPr>
          <w:b/>
          <w:bCs/>
          <w:sz w:val="28"/>
          <w:szCs w:val="28"/>
        </w:rPr>
        <w:t>Unidad III: Intervenciones Institucionales</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jc w:val="both"/>
      </w:pPr>
      <w:r w:rsidRPr="00CA7529">
        <w:rPr>
          <w:b/>
          <w:bCs/>
          <w:sz w:val="28"/>
          <w:szCs w:val="28"/>
        </w:rPr>
        <w:t>Tema 1. La institución educativa</w:t>
      </w:r>
    </w:p>
    <w:p w:rsidR="00BC68FD" w:rsidRPr="00CA7529" w:rsidRDefault="00BC68FD">
      <w:pPr>
        <w:pStyle w:val="Normal1"/>
        <w:jc w:val="both"/>
      </w:pPr>
      <w:r w:rsidRPr="00CA7529">
        <w:rPr>
          <w:sz w:val="28"/>
          <w:szCs w:val="28"/>
        </w:rPr>
        <w:t>El psicopedagogo y la práctica institucional educativa: tareas dentro de la institución. Incumbencias laborales de los Equipos de Orientación Escolar. Relación de trabajo con el docente. Necesidades Educ</w:t>
      </w:r>
      <w:r w:rsidR="007214E1" w:rsidRPr="00CA7529">
        <w:rPr>
          <w:sz w:val="28"/>
          <w:szCs w:val="28"/>
        </w:rPr>
        <w:t>ativas Especiales (derivadas de</w:t>
      </w:r>
      <w:r w:rsidRPr="00CA7529">
        <w:rPr>
          <w:sz w:val="28"/>
          <w:szCs w:val="28"/>
        </w:rPr>
        <w:t xml:space="preserve"> discapacidad). Concepto y alcances. Integración. Estrategias </w:t>
      </w:r>
      <w:r w:rsidRPr="00CA7529">
        <w:rPr>
          <w:sz w:val="28"/>
          <w:szCs w:val="28"/>
        </w:rPr>
        <w:lastRenderedPageBreak/>
        <w:t>institucionales. Plan Pedagógico Individual. Escuela integradora y escuela especial. El “como si” de las integraciones. Significaciones imaginarias sociales de la escuela respecto del sujeto con dificultades de aprendizaje. El lugar de la escuela como agente de subjetivación y como posibilitadora de nuevos aprendizajes.</w:t>
      </w:r>
      <w:r w:rsidR="00D33DC8" w:rsidRPr="00CA7529">
        <w:rPr>
          <w:sz w:val="28"/>
          <w:szCs w:val="28"/>
        </w:rPr>
        <w:t xml:space="preserve"> La intervención clínica en la escuela.</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jc w:val="both"/>
      </w:pPr>
      <w:r w:rsidRPr="00CA7529">
        <w:rPr>
          <w:b/>
          <w:bCs/>
          <w:sz w:val="28"/>
          <w:szCs w:val="28"/>
        </w:rPr>
        <w:t>Tema 2. El psicopedagogo como orientador clínico</w:t>
      </w:r>
    </w:p>
    <w:p w:rsidR="00BC68FD" w:rsidRPr="00CA7529" w:rsidRDefault="00BC68FD">
      <w:pPr>
        <w:pStyle w:val="Normal1"/>
        <w:jc w:val="both"/>
      </w:pPr>
    </w:p>
    <w:p w:rsidR="00BC68FD" w:rsidRPr="00CA7529" w:rsidRDefault="00BC68FD">
      <w:pPr>
        <w:pStyle w:val="Normal1"/>
        <w:jc w:val="both"/>
      </w:pPr>
      <w:r w:rsidRPr="00CA7529">
        <w:rPr>
          <w:sz w:val="28"/>
          <w:szCs w:val="28"/>
        </w:rPr>
        <w:t>Incumbencias profesionales del psicopedagogo. La tarea desde fuera de la institución escolar: Trabajo de articulación y asesoramiento con los Equipos de Orientación Escolar y las escuelas. El lugar del clínico en la toma de decisión respecto de la integración o derivación a escuela especial de un paciente. Cuándo, cómo y por qué realizar la integración escolar de un niño o adolescente. Plan Pedagógico Individual: Aportes del psicopedagogo en su implementación. Alcances y límites. Intervenciones y orientaciones del profesional psicopedagogo dirigidas a su paciente y a la familia.</w:t>
      </w:r>
      <w:r w:rsidR="00D33DC8" w:rsidRPr="00CA7529">
        <w:rPr>
          <w:sz w:val="28"/>
          <w:szCs w:val="28"/>
        </w:rPr>
        <w:t xml:space="preserve"> Responsabilidad y ética del profesional psicopedagogo.</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jc w:val="both"/>
        <w:rPr>
          <w:i/>
          <w:iCs/>
          <w:sz w:val="28"/>
          <w:szCs w:val="28"/>
        </w:rPr>
      </w:pPr>
      <w:r w:rsidRPr="00CA7529">
        <w:rPr>
          <w:b/>
          <w:bCs/>
          <w:sz w:val="28"/>
          <w:szCs w:val="28"/>
          <w:u w:val="single"/>
        </w:rPr>
        <w:t>Bibliografía</w:t>
      </w:r>
      <w:r w:rsidRPr="00CA7529">
        <w:rPr>
          <w:b/>
          <w:bCs/>
          <w:sz w:val="28"/>
          <w:szCs w:val="28"/>
        </w:rPr>
        <w:t xml:space="preserve">: </w:t>
      </w:r>
      <w:r w:rsidRPr="00CA7529">
        <w:rPr>
          <w:i/>
          <w:iCs/>
          <w:sz w:val="28"/>
          <w:szCs w:val="28"/>
        </w:rPr>
        <w:t>(toda la bibliografía de este tema está incluida en el módulo n° 8)</w:t>
      </w:r>
    </w:p>
    <w:p w:rsidR="00BC68FD" w:rsidRPr="00CA7529" w:rsidRDefault="00BC68FD">
      <w:pPr>
        <w:pStyle w:val="Normal1"/>
        <w:jc w:val="both"/>
      </w:pPr>
    </w:p>
    <w:p w:rsidR="00BC68FD" w:rsidRPr="00CA7529" w:rsidRDefault="00BC68FD">
      <w:pPr>
        <w:pStyle w:val="Normal1"/>
        <w:jc w:val="both"/>
      </w:pPr>
      <w:r w:rsidRPr="00CA7529">
        <w:rPr>
          <w:b/>
          <w:bCs/>
          <w:sz w:val="28"/>
          <w:szCs w:val="28"/>
        </w:rPr>
        <w:t xml:space="preserve">Belgich, H. </w:t>
      </w:r>
      <w:r w:rsidRPr="00CA7529">
        <w:rPr>
          <w:sz w:val="28"/>
          <w:szCs w:val="28"/>
        </w:rPr>
        <w:t>Niños en integración escolar. Hacia</w:t>
      </w:r>
      <w:r w:rsidR="00FB0A5B" w:rsidRPr="00CA7529">
        <w:rPr>
          <w:sz w:val="28"/>
          <w:szCs w:val="28"/>
        </w:rPr>
        <w:t xml:space="preserve"> </w:t>
      </w:r>
      <w:r w:rsidRPr="00CA7529">
        <w:rPr>
          <w:sz w:val="28"/>
          <w:szCs w:val="28"/>
        </w:rPr>
        <w:t>una lógica democrática de los procesos de inclusión. Ed. Homo Sapiens. Rosario, 1998,</w:t>
      </w:r>
    </w:p>
    <w:p w:rsidR="00BC68FD" w:rsidRPr="00CA7529" w:rsidRDefault="00BC68FD">
      <w:pPr>
        <w:pStyle w:val="Normal1"/>
        <w:jc w:val="both"/>
      </w:pPr>
      <w:r w:rsidRPr="00CA7529">
        <w:rPr>
          <w:b/>
          <w:bCs/>
          <w:sz w:val="28"/>
          <w:szCs w:val="28"/>
        </w:rPr>
        <w:t xml:space="preserve">Colatto, A. </w:t>
      </w:r>
      <w:r w:rsidRPr="00CA7529">
        <w:rPr>
          <w:i/>
          <w:iCs/>
          <w:sz w:val="28"/>
          <w:szCs w:val="28"/>
        </w:rPr>
        <w:t>“El aprendizaje y la construcción del conocimiento en el contexto escolar”</w:t>
      </w:r>
      <w:r w:rsidR="00F101A6" w:rsidRPr="00CA7529">
        <w:rPr>
          <w:i/>
          <w:iCs/>
          <w:sz w:val="28"/>
          <w:szCs w:val="28"/>
        </w:rPr>
        <w:t>.</w:t>
      </w:r>
      <w:r w:rsidRPr="00CA7529">
        <w:rPr>
          <w:sz w:val="28"/>
          <w:szCs w:val="28"/>
        </w:rPr>
        <w:t xml:space="preserve"> En: Crespo, A</w:t>
      </w:r>
      <w:r w:rsidR="00F101A6" w:rsidRPr="00CA7529">
        <w:rPr>
          <w:sz w:val="28"/>
          <w:szCs w:val="28"/>
        </w:rPr>
        <w:t>.</w:t>
      </w:r>
      <w:r w:rsidRPr="00CA7529">
        <w:rPr>
          <w:sz w:val="28"/>
          <w:szCs w:val="28"/>
        </w:rPr>
        <w:t xml:space="preserve"> (comp.): De la educación especial a la inclusión social. Ed. Letra Viva. Bs. As. 2010</w:t>
      </w:r>
    </w:p>
    <w:p w:rsidR="00BC68FD" w:rsidRPr="00CA7529" w:rsidRDefault="00BC68FD">
      <w:pPr>
        <w:pStyle w:val="Normal1"/>
        <w:jc w:val="both"/>
      </w:pPr>
      <w:r w:rsidRPr="00CA7529">
        <w:rPr>
          <w:b/>
          <w:bCs/>
          <w:sz w:val="28"/>
          <w:szCs w:val="28"/>
        </w:rPr>
        <w:t xml:space="preserve">De </w:t>
      </w:r>
      <w:smartTag w:uri="urn:schemas-microsoft-com:office:smarttags" w:element="PersonName">
        <w:smartTagPr>
          <w:attr w:name="ProductID" w:val="la Vega"/>
        </w:smartTagPr>
        <w:r w:rsidRPr="00CA7529">
          <w:rPr>
            <w:b/>
            <w:bCs/>
            <w:sz w:val="28"/>
            <w:szCs w:val="28"/>
          </w:rPr>
          <w:t>la Vega</w:t>
        </w:r>
      </w:smartTag>
      <w:r w:rsidRPr="00CA7529">
        <w:rPr>
          <w:b/>
          <w:bCs/>
          <w:sz w:val="28"/>
          <w:szCs w:val="28"/>
        </w:rPr>
        <w:t xml:space="preserve">, E. </w:t>
      </w:r>
      <w:r w:rsidRPr="00CA7529">
        <w:rPr>
          <w:i/>
          <w:iCs/>
          <w:sz w:val="28"/>
          <w:szCs w:val="28"/>
        </w:rPr>
        <w:t xml:space="preserve">“Las trampas de la escuela “integradora”. La intervención posible. </w:t>
      </w:r>
      <w:r w:rsidRPr="00CA7529">
        <w:rPr>
          <w:sz w:val="28"/>
          <w:szCs w:val="28"/>
        </w:rPr>
        <w:t>Ed. Noveduc. Bs. As, 2008.</w:t>
      </w:r>
    </w:p>
    <w:p w:rsidR="00BC68FD" w:rsidRPr="00CA7529" w:rsidRDefault="00BC68FD">
      <w:pPr>
        <w:pStyle w:val="Normal1"/>
        <w:jc w:val="both"/>
        <w:rPr>
          <w:sz w:val="28"/>
          <w:szCs w:val="28"/>
        </w:rPr>
      </w:pPr>
      <w:r w:rsidRPr="00CA7529">
        <w:rPr>
          <w:b/>
          <w:bCs/>
          <w:sz w:val="28"/>
          <w:szCs w:val="28"/>
        </w:rPr>
        <w:t xml:space="preserve">Dirección General de Cultura y Educación. </w:t>
      </w:r>
      <w:r w:rsidRPr="00CA7529">
        <w:rPr>
          <w:sz w:val="28"/>
          <w:szCs w:val="28"/>
        </w:rPr>
        <w:t>Disposición nro. 76/08: Rol del Equipo de Orientación Escolar. Dirección de Psicología Comunitaria y Pedagogía Social. Año 2008</w:t>
      </w:r>
    </w:p>
    <w:p w:rsidR="00653B1E" w:rsidRPr="00CA7529" w:rsidRDefault="00653B1E" w:rsidP="00653B1E">
      <w:pPr>
        <w:spacing w:line="240" w:lineRule="auto"/>
        <w:rPr>
          <w:color w:val="auto"/>
          <w:sz w:val="28"/>
          <w:szCs w:val="28"/>
        </w:rPr>
      </w:pPr>
      <w:r w:rsidRPr="00CA7529">
        <w:rPr>
          <w:b/>
          <w:color w:val="auto"/>
          <w:sz w:val="28"/>
          <w:szCs w:val="28"/>
        </w:rPr>
        <w:lastRenderedPageBreak/>
        <w:t>Dirección General de Cultura y Educación</w:t>
      </w:r>
      <w:r w:rsidRPr="00CA7529">
        <w:rPr>
          <w:color w:val="auto"/>
          <w:sz w:val="28"/>
          <w:szCs w:val="28"/>
        </w:rPr>
        <w:t>. Resolución 1664/17. “La educación inclusiva de niñas, niños, adolescentes, jóvenes, jóvenes-adultos con discapacidad en la provincia de Buenos Aires”</w:t>
      </w:r>
      <w:r w:rsidR="001B378C" w:rsidRPr="00CA7529">
        <w:rPr>
          <w:color w:val="auto"/>
          <w:sz w:val="28"/>
          <w:szCs w:val="28"/>
        </w:rPr>
        <w:t>. Año 2017</w:t>
      </w:r>
      <w:r w:rsidR="00D02528" w:rsidRPr="00CA7529">
        <w:rPr>
          <w:color w:val="auto"/>
          <w:sz w:val="28"/>
          <w:szCs w:val="28"/>
        </w:rPr>
        <w:t>.</w:t>
      </w:r>
    </w:p>
    <w:p w:rsidR="00BC68FD" w:rsidRPr="00CA7529" w:rsidRDefault="00BC68FD">
      <w:pPr>
        <w:pStyle w:val="Normal1"/>
        <w:jc w:val="both"/>
      </w:pPr>
      <w:r w:rsidRPr="00CA7529">
        <w:rPr>
          <w:b/>
          <w:bCs/>
          <w:sz w:val="28"/>
          <w:szCs w:val="28"/>
        </w:rPr>
        <w:t>Filidoro, N.</w:t>
      </w:r>
      <w:r w:rsidR="0013016F" w:rsidRPr="00CA7529">
        <w:rPr>
          <w:i/>
          <w:iCs/>
          <w:sz w:val="28"/>
          <w:szCs w:val="28"/>
        </w:rPr>
        <w:t xml:space="preserve"> Introducción; “Entre tantos nombres, un nombre propio</w:t>
      </w:r>
      <w:r w:rsidRPr="00CA7529">
        <w:rPr>
          <w:i/>
          <w:iCs/>
          <w:sz w:val="28"/>
          <w:szCs w:val="28"/>
        </w:rPr>
        <w:t xml:space="preserve">”. </w:t>
      </w:r>
      <w:r w:rsidRPr="00CA7529">
        <w:rPr>
          <w:sz w:val="28"/>
          <w:szCs w:val="28"/>
        </w:rPr>
        <w:t xml:space="preserve">En: </w:t>
      </w:r>
      <w:r w:rsidR="00D33DC8" w:rsidRPr="00CA7529">
        <w:rPr>
          <w:sz w:val="28"/>
          <w:szCs w:val="28"/>
        </w:rPr>
        <w:t>Prácticas Psicopedagó</w:t>
      </w:r>
      <w:r w:rsidR="0013016F" w:rsidRPr="00CA7529">
        <w:rPr>
          <w:sz w:val="28"/>
          <w:szCs w:val="28"/>
        </w:rPr>
        <w:t>gicas. Interrogantes y reflexiones desde/hacia la complejidad. Ed. Biblos. Bs. As. 2016</w:t>
      </w:r>
      <w:r w:rsidRPr="00CA7529">
        <w:rPr>
          <w:sz w:val="28"/>
          <w:szCs w:val="28"/>
        </w:rPr>
        <w:t>.</w:t>
      </w:r>
    </w:p>
    <w:p w:rsidR="00BC68FD" w:rsidRPr="00CA7529" w:rsidRDefault="00BC68FD">
      <w:pPr>
        <w:pStyle w:val="Normal1"/>
        <w:jc w:val="both"/>
      </w:pPr>
      <w:r w:rsidRPr="00CA7529">
        <w:rPr>
          <w:b/>
          <w:bCs/>
          <w:sz w:val="28"/>
          <w:szCs w:val="28"/>
        </w:rPr>
        <w:t xml:space="preserve">Ministerio de Cultura y Educación. </w:t>
      </w:r>
      <w:r w:rsidRPr="00CA7529">
        <w:rPr>
          <w:sz w:val="28"/>
          <w:szCs w:val="28"/>
        </w:rPr>
        <w:t>Resolución Nro. 2473/84: Incumbencias profesionales del título de Psicopedagogo. Año 1984</w:t>
      </w:r>
    </w:p>
    <w:p w:rsidR="00BC68FD" w:rsidRPr="00CA7529" w:rsidRDefault="00BC68FD">
      <w:pPr>
        <w:pStyle w:val="Normal1"/>
        <w:jc w:val="both"/>
      </w:pPr>
    </w:p>
    <w:p w:rsidR="00BC68FD" w:rsidRPr="00CA7529" w:rsidRDefault="00BC68FD">
      <w:pPr>
        <w:pStyle w:val="Normal1"/>
        <w:jc w:val="both"/>
      </w:pPr>
    </w:p>
    <w:p w:rsidR="00665951" w:rsidRPr="00CA7529" w:rsidRDefault="00665951" w:rsidP="00665951">
      <w:pPr>
        <w:spacing w:line="240" w:lineRule="auto"/>
      </w:pPr>
    </w:p>
    <w:p w:rsidR="00665951" w:rsidRPr="00CA7529" w:rsidRDefault="00665951" w:rsidP="00665951">
      <w:pPr>
        <w:spacing w:line="240" w:lineRule="auto"/>
      </w:pPr>
    </w:p>
    <w:p w:rsidR="00665951" w:rsidRPr="00CA7529" w:rsidRDefault="00665951" w:rsidP="00665951">
      <w:pPr>
        <w:spacing w:line="240" w:lineRule="auto"/>
      </w:pPr>
    </w:p>
    <w:p w:rsidR="00BC68FD" w:rsidRPr="00CA7529" w:rsidRDefault="00BC68FD">
      <w:pPr>
        <w:pStyle w:val="Normal1"/>
        <w:ind w:left="360"/>
        <w:jc w:val="both"/>
      </w:pPr>
      <w:r w:rsidRPr="00CA7529">
        <w:rPr>
          <w:b/>
          <w:bCs/>
          <w:sz w:val="28"/>
          <w:szCs w:val="28"/>
        </w:rPr>
        <w:t>Unidad IV: Revisión acerca de la problemática del lenguaje</w:t>
      </w:r>
    </w:p>
    <w:p w:rsidR="00BC68FD" w:rsidRPr="00CA7529" w:rsidRDefault="00BC68FD">
      <w:pPr>
        <w:pStyle w:val="Normal1"/>
      </w:pPr>
    </w:p>
    <w:p w:rsidR="00BC68FD" w:rsidRPr="00CA7529" w:rsidRDefault="00BC68FD">
      <w:pPr>
        <w:pStyle w:val="Normal1"/>
      </w:pPr>
    </w:p>
    <w:p w:rsidR="00BC68FD" w:rsidRPr="00CA7529" w:rsidRDefault="00BC68FD">
      <w:pPr>
        <w:pStyle w:val="Normal1"/>
      </w:pPr>
      <w:r w:rsidRPr="00CA7529">
        <w:rPr>
          <w:b/>
          <w:bCs/>
          <w:sz w:val="28"/>
          <w:szCs w:val="28"/>
        </w:rPr>
        <w:t>Tema 1</w:t>
      </w:r>
    </w:p>
    <w:p w:rsidR="00BC68FD" w:rsidRPr="00CA7529" w:rsidRDefault="00BC68FD">
      <w:pPr>
        <w:pStyle w:val="Normal1"/>
        <w:jc w:val="both"/>
      </w:pPr>
      <w:r w:rsidRPr="00CA7529">
        <w:rPr>
          <w:sz w:val="28"/>
          <w:szCs w:val="28"/>
        </w:rPr>
        <w:t>Conceptos básicos en el estudio de Lenguaje: Procesos de producción y comprensión; Niveles Fonológico, Morfosintáctico, Sintáctico y Semántico. Procesos mentales en la comprensión del lenguaje. Construcción de inferencias.</w:t>
      </w:r>
    </w:p>
    <w:p w:rsidR="00BC68FD" w:rsidRPr="00CA7529" w:rsidRDefault="00BC68FD">
      <w:pPr>
        <w:pStyle w:val="Normal1"/>
      </w:pPr>
    </w:p>
    <w:p w:rsidR="00BC68FD" w:rsidRPr="00CA7529" w:rsidRDefault="00BC68FD">
      <w:pPr>
        <w:pStyle w:val="Normal1"/>
      </w:pPr>
      <w:r w:rsidRPr="00CA7529">
        <w:rPr>
          <w:b/>
          <w:bCs/>
          <w:sz w:val="28"/>
          <w:szCs w:val="28"/>
        </w:rPr>
        <w:t>Tema 2</w:t>
      </w:r>
    </w:p>
    <w:p w:rsidR="00BC68FD" w:rsidRPr="00CA7529" w:rsidRDefault="00BC68FD">
      <w:pPr>
        <w:pStyle w:val="Normal1"/>
        <w:jc w:val="both"/>
      </w:pPr>
      <w:r w:rsidRPr="00CA7529">
        <w:rPr>
          <w:sz w:val="28"/>
          <w:szCs w:val="28"/>
        </w:rPr>
        <w:t>Alteraciones del desarrollo del habla y del lenguaje en el niño. Causas y caracterización de cada entidad.</w:t>
      </w:r>
    </w:p>
    <w:p w:rsidR="00BC68FD" w:rsidRPr="00CA7529" w:rsidRDefault="00BC68FD">
      <w:pPr>
        <w:pStyle w:val="Normal1"/>
        <w:jc w:val="both"/>
      </w:pPr>
      <w:r w:rsidRPr="00CA7529">
        <w:rPr>
          <w:sz w:val="28"/>
          <w:szCs w:val="28"/>
        </w:rPr>
        <w:t>Trastornos neurolingüísticos del lenguaje oral y escrito: Déficits gnósicos y práxicos (Dislalias). Déficits lingüísticos (Retraso simple del lenguaje y disfasias). Déficits psicolingüísticos (trastornos semántico-pragmático).</w:t>
      </w:r>
    </w:p>
    <w:p w:rsidR="00BC68FD" w:rsidRPr="00CA7529" w:rsidRDefault="005054E6">
      <w:pPr>
        <w:pStyle w:val="Normal1"/>
        <w:jc w:val="both"/>
      </w:pPr>
      <w:r w:rsidRPr="00CA7529">
        <w:rPr>
          <w:sz w:val="28"/>
          <w:szCs w:val="28"/>
        </w:rPr>
        <w:t xml:space="preserve">Desarrollo de los </w:t>
      </w:r>
      <w:r w:rsidR="00BC68FD" w:rsidRPr="00CA7529">
        <w:rPr>
          <w:sz w:val="28"/>
          <w:szCs w:val="28"/>
        </w:rPr>
        <w:t>Trastornos específicos del Lenguaje</w:t>
      </w:r>
      <w:r w:rsidR="000C3B5B" w:rsidRPr="00CA7529">
        <w:rPr>
          <w:sz w:val="28"/>
          <w:szCs w:val="28"/>
        </w:rPr>
        <w:t xml:space="preserve">. Trastornos fonológico-sintáctico y semántico-pragmático. </w:t>
      </w:r>
    </w:p>
    <w:p w:rsidR="00710A41" w:rsidRPr="00CA7529" w:rsidRDefault="00710A41">
      <w:pPr>
        <w:pStyle w:val="Normal1"/>
        <w:jc w:val="both"/>
        <w:rPr>
          <w:b/>
          <w:bCs/>
          <w:sz w:val="28"/>
          <w:szCs w:val="28"/>
          <w:u w:val="single"/>
        </w:rPr>
      </w:pPr>
    </w:p>
    <w:p w:rsidR="00BC68FD" w:rsidRPr="00CA7529" w:rsidRDefault="00BC68FD">
      <w:pPr>
        <w:pStyle w:val="Normal1"/>
        <w:jc w:val="both"/>
        <w:rPr>
          <w:sz w:val="28"/>
          <w:szCs w:val="28"/>
        </w:rPr>
      </w:pPr>
      <w:r w:rsidRPr="00CA7529">
        <w:rPr>
          <w:b/>
          <w:bCs/>
          <w:sz w:val="28"/>
          <w:szCs w:val="28"/>
          <w:u w:val="single"/>
        </w:rPr>
        <w:lastRenderedPageBreak/>
        <w:t>Bibliografía</w:t>
      </w:r>
    </w:p>
    <w:p w:rsidR="00BC68FD" w:rsidRPr="00CA7529" w:rsidRDefault="00BC68FD">
      <w:pPr>
        <w:pStyle w:val="Normal1"/>
        <w:jc w:val="both"/>
        <w:rPr>
          <w:sz w:val="28"/>
          <w:szCs w:val="28"/>
        </w:rPr>
      </w:pPr>
    </w:p>
    <w:p w:rsidR="00BC68FD" w:rsidRPr="00CA7529" w:rsidRDefault="00BC68FD">
      <w:pPr>
        <w:pStyle w:val="Normal1"/>
        <w:jc w:val="both"/>
        <w:rPr>
          <w:sz w:val="28"/>
          <w:szCs w:val="28"/>
        </w:rPr>
      </w:pPr>
      <w:r w:rsidRPr="00CA7529">
        <w:rPr>
          <w:b/>
          <w:bCs/>
          <w:sz w:val="28"/>
          <w:szCs w:val="28"/>
        </w:rPr>
        <w:t>Aguado, G</w:t>
      </w:r>
      <w:r w:rsidRPr="00CA7529">
        <w:rPr>
          <w:sz w:val="28"/>
          <w:szCs w:val="28"/>
        </w:rPr>
        <w:t xml:space="preserve">. </w:t>
      </w:r>
      <w:r w:rsidRPr="00CA7529">
        <w:rPr>
          <w:i/>
          <w:iCs/>
          <w:sz w:val="28"/>
          <w:szCs w:val="28"/>
        </w:rPr>
        <w:t>Trastornos específicos del Lenguaje</w:t>
      </w:r>
      <w:r w:rsidRPr="00CA7529">
        <w:rPr>
          <w:sz w:val="28"/>
          <w:szCs w:val="28"/>
        </w:rPr>
        <w:t xml:space="preserve">. Editorial Aljibe 1999.Caps. 1 y 2 </w:t>
      </w:r>
      <w:r w:rsidRPr="00CA7529">
        <w:rPr>
          <w:i/>
          <w:iCs/>
          <w:sz w:val="28"/>
          <w:szCs w:val="28"/>
        </w:rPr>
        <w:t>(en módulo 7)</w:t>
      </w:r>
    </w:p>
    <w:p w:rsidR="00BC68FD" w:rsidRPr="00CA7529" w:rsidRDefault="00BC68FD">
      <w:pPr>
        <w:pStyle w:val="Normal1"/>
        <w:jc w:val="both"/>
        <w:rPr>
          <w:i/>
          <w:iCs/>
          <w:sz w:val="28"/>
          <w:szCs w:val="28"/>
        </w:rPr>
      </w:pPr>
      <w:r w:rsidRPr="00CA7529">
        <w:rPr>
          <w:b/>
          <w:bCs/>
          <w:sz w:val="28"/>
          <w:szCs w:val="28"/>
        </w:rPr>
        <w:t>Aguado, G</w:t>
      </w:r>
      <w:r w:rsidRPr="00CA7529">
        <w:rPr>
          <w:sz w:val="28"/>
          <w:szCs w:val="28"/>
        </w:rPr>
        <w:t xml:space="preserve">. </w:t>
      </w:r>
      <w:r w:rsidRPr="00CA7529">
        <w:rPr>
          <w:i/>
          <w:iCs/>
          <w:sz w:val="28"/>
          <w:szCs w:val="28"/>
        </w:rPr>
        <w:t>Comprender el Lenguaje.</w:t>
      </w:r>
      <w:r w:rsidRPr="00CA7529">
        <w:rPr>
          <w:sz w:val="28"/>
          <w:szCs w:val="28"/>
        </w:rPr>
        <w:t xml:space="preserve"> Editorial Entha, 2003. Cap. 1 </w:t>
      </w:r>
      <w:r w:rsidRPr="00CA7529">
        <w:rPr>
          <w:i/>
          <w:iCs/>
          <w:sz w:val="28"/>
          <w:szCs w:val="28"/>
        </w:rPr>
        <w:t>(en módulo 7)</w:t>
      </w:r>
    </w:p>
    <w:p w:rsidR="003C32FA" w:rsidRPr="00CA7529" w:rsidRDefault="003C32FA" w:rsidP="003C32FA">
      <w:pPr>
        <w:spacing w:line="240" w:lineRule="auto"/>
        <w:rPr>
          <w:color w:val="auto"/>
          <w:sz w:val="28"/>
          <w:szCs w:val="28"/>
        </w:rPr>
      </w:pPr>
      <w:r w:rsidRPr="00CA7529">
        <w:rPr>
          <w:b/>
          <w:sz w:val="28"/>
          <w:szCs w:val="28"/>
        </w:rPr>
        <w:t>Mendoza, E.; Muñoz, M.</w:t>
      </w:r>
      <w:r w:rsidRPr="00CA7529">
        <w:rPr>
          <w:sz w:val="28"/>
          <w:szCs w:val="28"/>
        </w:rPr>
        <w:t xml:space="preserve"> </w:t>
      </w:r>
      <w:r w:rsidRPr="00CA7529">
        <w:rPr>
          <w:i/>
          <w:sz w:val="28"/>
          <w:szCs w:val="28"/>
        </w:rPr>
        <w:t xml:space="preserve">Del trastorno específico del lenguaje al autismo. </w:t>
      </w:r>
      <w:r w:rsidRPr="00CA7529">
        <w:rPr>
          <w:sz w:val="28"/>
          <w:szCs w:val="28"/>
        </w:rPr>
        <w:t>Rev Neurol 2005 41 (Supl 1) s91-s98</w:t>
      </w:r>
    </w:p>
    <w:p w:rsidR="003C32FA" w:rsidRPr="00CA7529" w:rsidRDefault="003C32FA" w:rsidP="003C32FA">
      <w:pPr>
        <w:spacing w:line="240" w:lineRule="auto"/>
        <w:rPr>
          <w:sz w:val="28"/>
          <w:szCs w:val="28"/>
        </w:rPr>
      </w:pPr>
      <w:r w:rsidRPr="00CA7529">
        <w:rPr>
          <w:b/>
          <w:sz w:val="28"/>
          <w:szCs w:val="28"/>
        </w:rPr>
        <w:t>Monfort, M.</w:t>
      </w:r>
      <w:r w:rsidRPr="00CA7529">
        <w:rPr>
          <w:sz w:val="28"/>
          <w:szCs w:val="28"/>
        </w:rPr>
        <w:t xml:space="preserve"> </w:t>
      </w:r>
      <w:r w:rsidRPr="00CA7529">
        <w:rPr>
          <w:i/>
          <w:sz w:val="28"/>
          <w:szCs w:val="28"/>
        </w:rPr>
        <w:t xml:space="preserve">Niños con déficit semántico-pragmático. </w:t>
      </w:r>
      <w:r w:rsidRPr="00CA7529">
        <w:rPr>
          <w:sz w:val="28"/>
          <w:szCs w:val="28"/>
        </w:rPr>
        <w:t>Rev Logop Fon Audiol 2001; XXI (4): 188-194.</w:t>
      </w:r>
    </w:p>
    <w:p w:rsidR="00BC68FD" w:rsidRPr="00CA7529" w:rsidRDefault="00BC68FD">
      <w:pPr>
        <w:pStyle w:val="Normal1"/>
        <w:jc w:val="both"/>
        <w:rPr>
          <w:sz w:val="28"/>
          <w:szCs w:val="28"/>
        </w:rPr>
      </w:pPr>
      <w:r w:rsidRPr="00CA7529">
        <w:rPr>
          <w:b/>
          <w:bCs/>
          <w:sz w:val="28"/>
          <w:szCs w:val="28"/>
        </w:rPr>
        <w:t>Narbona, J.; Chevrie- Muller,</w:t>
      </w:r>
      <w:r w:rsidR="007214E1" w:rsidRPr="00CA7529">
        <w:rPr>
          <w:b/>
          <w:bCs/>
          <w:sz w:val="28"/>
          <w:szCs w:val="28"/>
        </w:rPr>
        <w:t xml:space="preserve"> </w:t>
      </w:r>
      <w:r w:rsidRPr="00CA7529">
        <w:rPr>
          <w:b/>
          <w:bCs/>
          <w:sz w:val="28"/>
          <w:szCs w:val="28"/>
        </w:rPr>
        <w:t>C.</w:t>
      </w:r>
      <w:r w:rsidR="007214E1" w:rsidRPr="00CA7529">
        <w:rPr>
          <w:b/>
          <w:bCs/>
          <w:sz w:val="28"/>
          <w:szCs w:val="28"/>
        </w:rPr>
        <w:t xml:space="preserve"> </w:t>
      </w:r>
      <w:r w:rsidR="007214E1" w:rsidRPr="00CA7529">
        <w:rPr>
          <w:i/>
          <w:iCs/>
          <w:sz w:val="28"/>
          <w:szCs w:val="28"/>
        </w:rPr>
        <w:t>El</w:t>
      </w:r>
      <w:r w:rsidRPr="00CA7529">
        <w:rPr>
          <w:i/>
          <w:iCs/>
          <w:sz w:val="28"/>
          <w:szCs w:val="28"/>
        </w:rPr>
        <w:t xml:space="preserve"> lenguaje en el niño</w:t>
      </w:r>
      <w:r w:rsidRPr="00CA7529">
        <w:rPr>
          <w:sz w:val="28"/>
          <w:szCs w:val="28"/>
        </w:rPr>
        <w:t xml:space="preserve">. Editorial Masson, 1997. Capítulos 12 y 13 </w:t>
      </w:r>
    </w:p>
    <w:p w:rsidR="00BC68FD" w:rsidRPr="00CA7529" w:rsidRDefault="00BC68FD">
      <w:pPr>
        <w:pStyle w:val="Normal1"/>
        <w:jc w:val="both"/>
        <w:rPr>
          <w:sz w:val="28"/>
          <w:szCs w:val="28"/>
        </w:rPr>
      </w:pPr>
      <w:r w:rsidRPr="00CA7529">
        <w:rPr>
          <w:i/>
          <w:iCs/>
          <w:sz w:val="28"/>
          <w:szCs w:val="28"/>
        </w:rPr>
        <w:t>(en módulo 7)</w:t>
      </w:r>
    </w:p>
    <w:p w:rsidR="00BC68FD" w:rsidRPr="00CA7529" w:rsidRDefault="00BC68FD">
      <w:pPr>
        <w:pStyle w:val="Normal1"/>
        <w:rPr>
          <w:i/>
          <w:iCs/>
          <w:sz w:val="28"/>
          <w:szCs w:val="28"/>
        </w:rPr>
      </w:pPr>
      <w:r w:rsidRPr="00CA7529">
        <w:rPr>
          <w:b/>
          <w:bCs/>
          <w:sz w:val="28"/>
          <w:szCs w:val="28"/>
        </w:rPr>
        <w:t xml:space="preserve">Vanotti, S.; Mantiñan, N. </w:t>
      </w:r>
      <w:r w:rsidRPr="00CA7529">
        <w:rPr>
          <w:i/>
          <w:iCs/>
          <w:sz w:val="28"/>
          <w:szCs w:val="28"/>
        </w:rPr>
        <w:t>Las alteraciones del lenguaje infantil. Consideraciones teóricas y trastornos específicos del lenguaje.</w:t>
      </w:r>
      <w:r w:rsidRPr="00CA7529">
        <w:rPr>
          <w:sz w:val="28"/>
          <w:szCs w:val="28"/>
        </w:rPr>
        <w:t xml:space="preserve"> En: Modelos y Estrategias de intervención en psicopedagogía. Universidad Nacional de Lomas de Zamora. Facultad de Ciencias Sociales. (inédito) 2009. Editor: Amaya, O. cap. 22 </w:t>
      </w:r>
      <w:r w:rsidRPr="00CA7529">
        <w:rPr>
          <w:i/>
          <w:iCs/>
          <w:sz w:val="28"/>
          <w:szCs w:val="28"/>
        </w:rPr>
        <w:t>(en módulo 1)</w:t>
      </w:r>
    </w:p>
    <w:p w:rsidR="00A5022A" w:rsidRPr="00CA7529" w:rsidRDefault="00A5022A" w:rsidP="00A5022A">
      <w:pPr>
        <w:shd w:val="clear" w:color="auto" w:fill="FFFFFF"/>
        <w:spacing w:line="240" w:lineRule="auto"/>
        <w:textAlignment w:val="baseline"/>
        <w:rPr>
          <w:rFonts w:eastAsia="Times New Roman"/>
          <w:color w:val="auto"/>
          <w:sz w:val="28"/>
          <w:szCs w:val="28"/>
          <w:lang w:val="es-ES" w:eastAsia="es-ES"/>
        </w:rPr>
      </w:pPr>
      <w:r w:rsidRPr="00CA7529">
        <w:rPr>
          <w:rFonts w:eastAsia="Times New Roman"/>
          <w:b/>
          <w:color w:val="auto"/>
          <w:sz w:val="28"/>
          <w:szCs w:val="28"/>
          <w:lang w:val="es-ES" w:eastAsia="es-ES"/>
        </w:rPr>
        <w:t>Juárez, A y Monfort, M.</w:t>
      </w:r>
      <w:r w:rsidRPr="00CA7529">
        <w:rPr>
          <w:rFonts w:eastAsia="Times New Roman"/>
          <w:color w:val="auto"/>
          <w:sz w:val="28"/>
          <w:szCs w:val="28"/>
          <w:lang w:val="es-ES" w:eastAsia="es-ES"/>
        </w:rPr>
        <w:t xml:space="preserve"> (2001)</w:t>
      </w:r>
      <w:r w:rsidR="005054E6" w:rsidRPr="00CA7529">
        <w:rPr>
          <w:rFonts w:eastAsia="Times New Roman"/>
          <w:color w:val="auto"/>
          <w:sz w:val="28"/>
          <w:szCs w:val="28"/>
          <w:lang w:val="es-ES" w:eastAsia="es-ES"/>
        </w:rPr>
        <w:t>.</w:t>
      </w:r>
      <w:r w:rsidRPr="00CA7529">
        <w:rPr>
          <w:rFonts w:eastAsia="Times New Roman"/>
          <w:color w:val="auto"/>
          <w:sz w:val="28"/>
          <w:szCs w:val="28"/>
          <w:lang w:val="es-ES" w:eastAsia="es-ES"/>
        </w:rPr>
        <w:t> </w:t>
      </w:r>
      <w:r w:rsidRPr="00CA7529">
        <w:rPr>
          <w:bCs/>
          <w:i/>
          <w:color w:val="auto"/>
          <w:sz w:val="28"/>
          <w:lang w:val="es-ES" w:eastAsia="es-ES"/>
        </w:rPr>
        <w:t>Los niños disfásicos. Descripción y tratamiento</w:t>
      </w:r>
      <w:r w:rsidRPr="00CA7529">
        <w:rPr>
          <w:rFonts w:eastAsia="Times New Roman"/>
          <w:color w:val="auto"/>
          <w:sz w:val="28"/>
          <w:szCs w:val="28"/>
          <w:lang w:val="es-ES" w:eastAsia="es-ES"/>
        </w:rPr>
        <w:t>. Madrid. Editorial CEPE.</w:t>
      </w:r>
    </w:p>
    <w:p w:rsidR="00A5022A" w:rsidRPr="00CA7529" w:rsidRDefault="00A5022A" w:rsidP="00A5022A">
      <w:pPr>
        <w:shd w:val="clear" w:color="auto" w:fill="FFFFFF"/>
        <w:spacing w:line="240" w:lineRule="auto"/>
        <w:textAlignment w:val="baseline"/>
        <w:rPr>
          <w:rFonts w:eastAsia="Times New Roman"/>
          <w:color w:val="auto"/>
          <w:sz w:val="28"/>
          <w:szCs w:val="28"/>
          <w:lang w:val="es-ES" w:eastAsia="es-ES"/>
        </w:rPr>
      </w:pPr>
      <w:r w:rsidRPr="00CA7529">
        <w:rPr>
          <w:rFonts w:eastAsia="Times New Roman"/>
          <w:b/>
          <w:color w:val="auto"/>
          <w:sz w:val="28"/>
          <w:szCs w:val="28"/>
          <w:lang w:val="es-ES" w:eastAsia="es-ES"/>
        </w:rPr>
        <w:t>Monfort, M, Juárez, A. y Monfort, I</w:t>
      </w:r>
      <w:r w:rsidRPr="00CA7529">
        <w:rPr>
          <w:rFonts w:eastAsia="Times New Roman"/>
          <w:color w:val="auto"/>
          <w:sz w:val="28"/>
          <w:szCs w:val="28"/>
          <w:lang w:val="es-ES" w:eastAsia="es-ES"/>
        </w:rPr>
        <w:t xml:space="preserve"> (2004)</w:t>
      </w:r>
      <w:r w:rsidR="005054E6" w:rsidRPr="00CA7529">
        <w:rPr>
          <w:rFonts w:eastAsia="Times New Roman"/>
          <w:color w:val="auto"/>
          <w:sz w:val="28"/>
          <w:szCs w:val="28"/>
          <w:lang w:val="es-ES" w:eastAsia="es-ES"/>
        </w:rPr>
        <w:t>.</w:t>
      </w:r>
      <w:r w:rsidRPr="00CA7529">
        <w:rPr>
          <w:rFonts w:eastAsia="Times New Roman"/>
          <w:color w:val="auto"/>
          <w:sz w:val="28"/>
          <w:szCs w:val="28"/>
          <w:lang w:val="es-ES" w:eastAsia="es-ES"/>
        </w:rPr>
        <w:t> </w:t>
      </w:r>
      <w:r w:rsidRPr="00CA7529">
        <w:rPr>
          <w:bCs/>
          <w:i/>
          <w:color w:val="auto"/>
          <w:sz w:val="28"/>
          <w:lang w:val="es-ES" w:eastAsia="es-ES"/>
        </w:rPr>
        <w:t>Niños con trastornos pragmáticos del lenguaje y de la comunicación. Descripción e intervención</w:t>
      </w:r>
      <w:r w:rsidRPr="00CA7529">
        <w:rPr>
          <w:rFonts w:eastAsia="Times New Roman"/>
          <w:color w:val="auto"/>
          <w:sz w:val="28"/>
          <w:szCs w:val="28"/>
          <w:lang w:val="es-ES" w:eastAsia="es-ES"/>
        </w:rPr>
        <w:t>. Madrid. Entha Ediciones.</w:t>
      </w:r>
    </w:p>
    <w:p w:rsidR="00A5022A" w:rsidRPr="00CA7529" w:rsidRDefault="00A5022A" w:rsidP="00A5022A">
      <w:pPr>
        <w:spacing w:line="240" w:lineRule="auto"/>
      </w:pPr>
    </w:p>
    <w:p w:rsidR="00BC68FD" w:rsidRPr="00CA7529" w:rsidRDefault="00BC68FD">
      <w:pPr>
        <w:pStyle w:val="Normal1"/>
      </w:pPr>
    </w:p>
    <w:p w:rsidR="00BC68FD" w:rsidRPr="00CA7529" w:rsidRDefault="00BC68FD">
      <w:pPr>
        <w:pStyle w:val="Normal1"/>
        <w:jc w:val="center"/>
      </w:pPr>
      <w:r w:rsidRPr="00CA7529">
        <w:rPr>
          <w:b/>
          <w:bCs/>
          <w:sz w:val="28"/>
          <w:szCs w:val="28"/>
          <w:u w:val="single"/>
        </w:rPr>
        <w:t>Desarrollo de las pasantías en el SAOP</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jc w:val="both"/>
      </w:pPr>
      <w:r w:rsidRPr="00CA7529">
        <w:rPr>
          <w:b/>
          <w:bCs/>
          <w:sz w:val="28"/>
          <w:szCs w:val="28"/>
          <w:u w:val="single"/>
        </w:rPr>
        <w:t>Actividades académicas</w:t>
      </w:r>
    </w:p>
    <w:p w:rsidR="00BC68FD" w:rsidRPr="00CA7529" w:rsidRDefault="00BC68FD">
      <w:pPr>
        <w:pStyle w:val="Normal1"/>
        <w:jc w:val="both"/>
      </w:pPr>
    </w:p>
    <w:p w:rsidR="00BC68FD" w:rsidRPr="00CA7529" w:rsidRDefault="00BC68FD" w:rsidP="00F953BE">
      <w:pPr>
        <w:pStyle w:val="Normal1"/>
        <w:numPr>
          <w:ilvl w:val="0"/>
          <w:numId w:val="9"/>
        </w:numPr>
        <w:jc w:val="both"/>
      </w:pPr>
      <w:r w:rsidRPr="00CA7529">
        <w:rPr>
          <w:b/>
          <w:bCs/>
          <w:sz w:val="28"/>
          <w:szCs w:val="28"/>
          <w:u w:val="single"/>
        </w:rPr>
        <w:t>Comisiones de Trabajos teórico-clínicos</w:t>
      </w:r>
    </w:p>
    <w:p w:rsidR="00BC68FD" w:rsidRPr="00CA7529" w:rsidRDefault="00BC68FD">
      <w:pPr>
        <w:pStyle w:val="Normal1"/>
        <w:jc w:val="both"/>
      </w:pPr>
    </w:p>
    <w:p w:rsidR="00BC68FD" w:rsidRPr="00CA7529" w:rsidRDefault="00BC68FD">
      <w:pPr>
        <w:pStyle w:val="Normal1"/>
        <w:jc w:val="both"/>
      </w:pPr>
      <w:r w:rsidRPr="00CA7529">
        <w:rPr>
          <w:sz w:val="28"/>
          <w:szCs w:val="28"/>
        </w:rPr>
        <w:t xml:space="preserve">La cátedra llevará a cabo el abordaje de las unidades programáticas en forma semanal los días jueves de </w:t>
      </w:r>
      <w:smartTag w:uri="urn:schemas-microsoft-com:office:smarttags" w:element="metricconverter">
        <w:smartTagPr>
          <w:attr w:name="ProductID" w:val="18.00 a"/>
        </w:smartTagPr>
        <w:r w:rsidRPr="00CA7529">
          <w:rPr>
            <w:sz w:val="28"/>
            <w:szCs w:val="28"/>
          </w:rPr>
          <w:t>18.00 a</w:t>
        </w:r>
      </w:smartTag>
      <w:r w:rsidRPr="00CA7529">
        <w:rPr>
          <w:sz w:val="28"/>
          <w:szCs w:val="28"/>
        </w:rPr>
        <w:t xml:space="preserve"> 20.00 hs y de </w:t>
      </w:r>
      <w:smartTag w:uri="urn:schemas-microsoft-com:office:smarttags" w:element="metricconverter">
        <w:smartTagPr>
          <w:attr w:name="ProductID" w:val="20.00 a"/>
        </w:smartTagPr>
        <w:r w:rsidRPr="00CA7529">
          <w:rPr>
            <w:sz w:val="28"/>
            <w:szCs w:val="28"/>
          </w:rPr>
          <w:t>20</w:t>
        </w:r>
        <w:r w:rsidR="00E93195" w:rsidRPr="00CA7529">
          <w:rPr>
            <w:sz w:val="28"/>
            <w:szCs w:val="28"/>
          </w:rPr>
          <w:t>.00</w:t>
        </w:r>
        <w:r w:rsidRPr="00CA7529">
          <w:rPr>
            <w:sz w:val="28"/>
            <w:szCs w:val="28"/>
          </w:rPr>
          <w:t xml:space="preserve"> a</w:t>
        </w:r>
      </w:smartTag>
      <w:r w:rsidRPr="00CA7529">
        <w:rPr>
          <w:sz w:val="28"/>
          <w:szCs w:val="28"/>
        </w:rPr>
        <w:t xml:space="preserve"> 22</w:t>
      </w:r>
      <w:r w:rsidR="00E93195" w:rsidRPr="00CA7529">
        <w:rPr>
          <w:sz w:val="28"/>
          <w:szCs w:val="28"/>
        </w:rPr>
        <w:t>.00</w:t>
      </w:r>
      <w:r w:rsidRPr="00CA7529">
        <w:rPr>
          <w:sz w:val="28"/>
          <w:szCs w:val="28"/>
        </w:rPr>
        <w:t xml:space="preserve">hs. Ver </w:t>
      </w:r>
      <w:r w:rsidRPr="00CA7529">
        <w:rPr>
          <w:i/>
          <w:iCs/>
          <w:sz w:val="28"/>
          <w:szCs w:val="28"/>
        </w:rPr>
        <w:t>Cronograma</w:t>
      </w:r>
      <w:r w:rsidRPr="00CA7529">
        <w:rPr>
          <w:sz w:val="28"/>
          <w:szCs w:val="28"/>
        </w:rPr>
        <w:t xml:space="preserve"> en la última página del presente Programa de Estudios.</w:t>
      </w:r>
    </w:p>
    <w:p w:rsidR="00BC68FD" w:rsidRPr="00CA7529" w:rsidRDefault="00BC68FD">
      <w:pPr>
        <w:pStyle w:val="Normal1"/>
        <w:jc w:val="both"/>
      </w:pPr>
    </w:p>
    <w:p w:rsidR="00BC68FD" w:rsidRPr="00CA7529" w:rsidRDefault="00BC68FD">
      <w:pPr>
        <w:pStyle w:val="Normal1"/>
        <w:jc w:val="both"/>
        <w:rPr>
          <w:b/>
          <w:bCs/>
          <w:sz w:val="28"/>
          <w:szCs w:val="28"/>
          <w:u w:val="single"/>
        </w:rPr>
      </w:pPr>
      <w:r w:rsidRPr="00CA7529">
        <w:rPr>
          <w:sz w:val="28"/>
          <w:szCs w:val="28"/>
        </w:rPr>
        <w:t xml:space="preserve">2. </w:t>
      </w:r>
      <w:r w:rsidRPr="00CA7529">
        <w:rPr>
          <w:b/>
          <w:bCs/>
          <w:sz w:val="28"/>
          <w:szCs w:val="28"/>
          <w:u w:val="single"/>
        </w:rPr>
        <w:t>Pasantías clínicas</w:t>
      </w:r>
    </w:p>
    <w:p w:rsidR="00BC68FD" w:rsidRPr="00CA7529" w:rsidRDefault="00BC68FD">
      <w:pPr>
        <w:pStyle w:val="Normal1"/>
        <w:jc w:val="both"/>
      </w:pPr>
    </w:p>
    <w:p w:rsidR="00BC68FD" w:rsidRPr="00CA7529" w:rsidRDefault="00BC68FD">
      <w:pPr>
        <w:pStyle w:val="Normal1"/>
        <w:jc w:val="both"/>
      </w:pPr>
      <w:r w:rsidRPr="00CA7529">
        <w:rPr>
          <w:sz w:val="28"/>
          <w:szCs w:val="28"/>
        </w:rPr>
        <w:t>Los alumnos pasantes integrarán los equipos de trabajo del SAOP a fin de participar de uno de los espacios de supervisión existentes y adentrarse del trabajo clínico que se lleva a cabo en uno de los módulos de trabajo del Servicio.</w:t>
      </w:r>
    </w:p>
    <w:p w:rsidR="00BC68FD" w:rsidRPr="00CA7529" w:rsidRDefault="00BC68FD">
      <w:pPr>
        <w:pStyle w:val="Normal1"/>
        <w:jc w:val="both"/>
      </w:pPr>
      <w:r w:rsidRPr="00CA7529">
        <w:rPr>
          <w:sz w:val="28"/>
          <w:szCs w:val="28"/>
        </w:rPr>
        <w:t>La pasantía consistirá en encuentros semanales de 2 horas con los grupos de trabajo, donde se analizarán los casos clínicos que el equipo de trabajo clínico del SAOP se encuentre llevando a cabo, las historias clínicas correspondientes y los tratamientos de los pacientes del Servicio. Tales encuentros se realizarán en la sala de reuniones del SAOP junto a los profesionales psicopedagogos permanentes del Servicio y el supervisor responsable de ese grupo de trabajo clínico.</w:t>
      </w:r>
    </w:p>
    <w:p w:rsidR="00BC68FD" w:rsidRPr="00CA7529" w:rsidRDefault="00BC68FD">
      <w:pPr>
        <w:pStyle w:val="Normal1"/>
        <w:jc w:val="both"/>
      </w:pPr>
    </w:p>
    <w:p w:rsidR="00665951" w:rsidRPr="00CA7529" w:rsidRDefault="00665951" w:rsidP="00665951">
      <w:pPr>
        <w:spacing w:line="240" w:lineRule="auto"/>
      </w:pPr>
    </w:p>
    <w:p w:rsidR="00BC68FD" w:rsidRPr="00CA7529" w:rsidRDefault="00BC68FD">
      <w:pPr>
        <w:pStyle w:val="Normal1"/>
        <w:jc w:val="both"/>
      </w:pPr>
      <w:r w:rsidRPr="00CA7529">
        <w:rPr>
          <w:b/>
          <w:bCs/>
          <w:sz w:val="28"/>
          <w:szCs w:val="28"/>
          <w:u w:val="single"/>
        </w:rPr>
        <w:t xml:space="preserve">Actividades dirigidas a los </w:t>
      </w:r>
      <w:r w:rsidR="00D34E2F" w:rsidRPr="00CA7529">
        <w:rPr>
          <w:b/>
          <w:bCs/>
          <w:sz w:val="28"/>
          <w:szCs w:val="28"/>
          <w:u w:val="single"/>
        </w:rPr>
        <w:t>estudiante</w:t>
      </w:r>
      <w:r w:rsidRPr="00CA7529">
        <w:rPr>
          <w:b/>
          <w:bCs/>
          <w:sz w:val="28"/>
          <w:szCs w:val="28"/>
          <w:u w:val="single"/>
        </w:rPr>
        <w:t>s que no asistan a los espacios de supervisión del SAOP</w:t>
      </w:r>
    </w:p>
    <w:p w:rsidR="00BC68FD" w:rsidRPr="00CA7529" w:rsidRDefault="00BC68FD">
      <w:pPr>
        <w:pStyle w:val="Normal1"/>
        <w:jc w:val="both"/>
      </w:pPr>
    </w:p>
    <w:p w:rsidR="00BC68FD" w:rsidRPr="00CA7529" w:rsidRDefault="00BC68FD">
      <w:pPr>
        <w:pStyle w:val="Normal1"/>
        <w:jc w:val="both"/>
        <w:rPr>
          <w:sz w:val="28"/>
          <w:szCs w:val="28"/>
        </w:rPr>
      </w:pPr>
      <w:r w:rsidRPr="00CA7529">
        <w:rPr>
          <w:sz w:val="28"/>
          <w:szCs w:val="28"/>
        </w:rPr>
        <w:t xml:space="preserve">Los estudiantes que no se integren en la modalidad de Pasantías clínicas, se incorporarán en </w:t>
      </w:r>
      <w:r w:rsidR="00935436" w:rsidRPr="00CA7529">
        <w:rPr>
          <w:sz w:val="28"/>
          <w:szCs w:val="28"/>
        </w:rPr>
        <w:t xml:space="preserve">la comisión de no pasantes coordinada por el docente adjunto de la cátedra, en el seno de reuniones en el SAOP, </w:t>
      </w:r>
      <w:r w:rsidRPr="00CA7529">
        <w:rPr>
          <w:sz w:val="28"/>
          <w:szCs w:val="28"/>
        </w:rPr>
        <w:t>que consistirá en clase</w:t>
      </w:r>
      <w:r w:rsidR="00935436" w:rsidRPr="00CA7529">
        <w:rPr>
          <w:sz w:val="28"/>
          <w:szCs w:val="28"/>
        </w:rPr>
        <w:t>s</w:t>
      </w:r>
      <w:r w:rsidRPr="00CA7529">
        <w:rPr>
          <w:sz w:val="28"/>
          <w:szCs w:val="28"/>
        </w:rPr>
        <w:t xml:space="preserve"> </w:t>
      </w:r>
      <w:r w:rsidR="00955664" w:rsidRPr="00CA7529">
        <w:rPr>
          <w:sz w:val="28"/>
          <w:szCs w:val="28"/>
        </w:rPr>
        <w:t>semanales</w:t>
      </w:r>
      <w:r w:rsidR="00935436" w:rsidRPr="00CA7529">
        <w:rPr>
          <w:sz w:val="28"/>
          <w:szCs w:val="28"/>
        </w:rPr>
        <w:t xml:space="preserve"> de 2 horas</w:t>
      </w:r>
      <w:r w:rsidRPr="00CA7529">
        <w:rPr>
          <w:sz w:val="28"/>
          <w:szCs w:val="28"/>
        </w:rPr>
        <w:t xml:space="preserve"> donde se llevará a cabo un trabajo de </w:t>
      </w:r>
      <w:r w:rsidR="00D34E2F" w:rsidRPr="00CA7529">
        <w:rPr>
          <w:sz w:val="28"/>
          <w:szCs w:val="28"/>
        </w:rPr>
        <w:t xml:space="preserve">profundización teórica y </w:t>
      </w:r>
      <w:r w:rsidRPr="00CA7529">
        <w:rPr>
          <w:sz w:val="28"/>
          <w:szCs w:val="28"/>
        </w:rPr>
        <w:t xml:space="preserve">análisis de casos e instrumentos de abordaje clínico, pertenecientes a los historiales clínicos del SAOP. </w:t>
      </w:r>
    </w:p>
    <w:p w:rsidR="00D34E2F" w:rsidRPr="00CA7529" w:rsidRDefault="00BC68FD">
      <w:pPr>
        <w:pStyle w:val="Normal1"/>
        <w:jc w:val="both"/>
        <w:rPr>
          <w:sz w:val="28"/>
          <w:szCs w:val="28"/>
        </w:rPr>
      </w:pPr>
      <w:r w:rsidRPr="00CA7529">
        <w:rPr>
          <w:sz w:val="28"/>
          <w:szCs w:val="28"/>
        </w:rPr>
        <w:t>Este trabajo consistirá en el</w:t>
      </w:r>
      <w:r w:rsidR="007214E1" w:rsidRPr="00CA7529">
        <w:rPr>
          <w:sz w:val="28"/>
          <w:szCs w:val="28"/>
        </w:rPr>
        <w:t xml:space="preserve"> </w:t>
      </w:r>
      <w:r w:rsidRPr="00CA7529">
        <w:rPr>
          <w:sz w:val="28"/>
          <w:szCs w:val="28"/>
        </w:rPr>
        <w:t xml:space="preserve">análisis de </w:t>
      </w:r>
      <w:r w:rsidR="00D34E2F" w:rsidRPr="00CA7529">
        <w:rPr>
          <w:sz w:val="28"/>
          <w:szCs w:val="28"/>
        </w:rPr>
        <w:t xml:space="preserve">bibliografía y </w:t>
      </w:r>
      <w:r w:rsidRPr="00CA7529">
        <w:rPr>
          <w:sz w:val="28"/>
          <w:szCs w:val="28"/>
        </w:rPr>
        <w:t>corpus clínicos, e</w:t>
      </w:r>
      <w:r w:rsidR="00E93195" w:rsidRPr="00CA7529">
        <w:rPr>
          <w:sz w:val="28"/>
          <w:szCs w:val="28"/>
        </w:rPr>
        <w:t>laboración de hipótesis</w:t>
      </w:r>
      <w:r w:rsidRPr="00CA7529">
        <w:rPr>
          <w:sz w:val="28"/>
          <w:szCs w:val="28"/>
        </w:rPr>
        <w:t xml:space="preserve"> y la producción escrita de trabajos </w:t>
      </w:r>
      <w:r w:rsidR="00935436" w:rsidRPr="00CA7529">
        <w:rPr>
          <w:sz w:val="28"/>
          <w:szCs w:val="28"/>
        </w:rPr>
        <w:t>teórico-</w:t>
      </w:r>
      <w:r w:rsidRPr="00CA7529">
        <w:rPr>
          <w:sz w:val="28"/>
          <w:szCs w:val="28"/>
        </w:rPr>
        <w:t xml:space="preserve">clínicos, que conformarán trabajos prácticos </w:t>
      </w:r>
      <w:r w:rsidR="00D34E2F" w:rsidRPr="00CA7529">
        <w:rPr>
          <w:sz w:val="28"/>
          <w:szCs w:val="28"/>
        </w:rPr>
        <w:t xml:space="preserve">quincenales </w:t>
      </w:r>
      <w:r w:rsidRPr="00CA7529">
        <w:rPr>
          <w:sz w:val="28"/>
          <w:szCs w:val="28"/>
        </w:rPr>
        <w:t xml:space="preserve">elaborados por los </w:t>
      </w:r>
      <w:r w:rsidR="00D34E2F" w:rsidRPr="00CA7529">
        <w:rPr>
          <w:sz w:val="28"/>
          <w:szCs w:val="28"/>
        </w:rPr>
        <w:t>estudiante</w:t>
      </w:r>
      <w:r w:rsidRPr="00CA7529">
        <w:rPr>
          <w:sz w:val="28"/>
          <w:szCs w:val="28"/>
        </w:rPr>
        <w:t>s no-pasantes</w:t>
      </w:r>
      <w:r w:rsidR="00935436" w:rsidRPr="00CA7529">
        <w:rPr>
          <w:sz w:val="28"/>
          <w:szCs w:val="28"/>
        </w:rPr>
        <w:t xml:space="preserve">, </w:t>
      </w:r>
      <w:r w:rsidRPr="00CA7529">
        <w:rPr>
          <w:sz w:val="28"/>
          <w:szCs w:val="28"/>
        </w:rPr>
        <w:t xml:space="preserve">cuyos días </w:t>
      </w:r>
      <w:r w:rsidR="00935436" w:rsidRPr="00CA7529">
        <w:rPr>
          <w:sz w:val="28"/>
          <w:szCs w:val="28"/>
        </w:rPr>
        <w:t xml:space="preserve">de entrega </w:t>
      </w:r>
      <w:r w:rsidRPr="00CA7529">
        <w:rPr>
          <w:sz w:val="28"/>
          <w:szCs w:val="28"/>
        </w:rPr>
        <w:t>serán informados en clase</w:t>
      </w:r>
      <w:r w:rsidR="00935436" w:rsidRPr="00CA7529">
        <w:rPr>
          <w:sz w:val="28"/>
          <w:szCs w:val="28"/>
        </w:rPr>
        <w:t xml:space="preserve"> y a través de la página electrónica de la cátedra</w:t>
      </w:r>
      <w:r w:rsidRPr="00CA7529">
        <w:rPr>
          <w:sz w:val="28"/>
          <w:szCs w:val="28"/>
        </w:rPr>
        <w:t xml:space="preserve">. </w:t>
      </w:r>
    </w:p>
    <w:p w:rsidR="00BC68FD" w:rsidRPr="00CA7529" w:rsidRDefault="00BC68FD">
      <w:pPr>
        <w:pStyle w:val="Normal1"/>
        <w:jc w:val="both"/>
        <w:rPr>
          <w:sz w:val="28"/>
          <w:szCs w:val="28"/>
        </w:rPr>
      </w:pPr>
      <w:r w:rsidRPr="00CA7529">
        <w:rPr>
          <w:sz w:val="28"/>
          <w:szCs w:val="28"/>
        </w:rPr>
        <w:t xml:space="preserve">El propósito de estas reuniones clínicas consiste en articular las temáticas impartidas en las clases teórico-prácticas con los corpus clínicos abordados en este espacio. </w:t>
      </w:r>
    </w:p>
    <w:p w:rsidR="009C1B23" w:rsidRPr="00CA7529" w:rsidRDefault="00935436">
      <w:pPr>
        <w:pStyle w:val="Normal1"/>
        <w:jc w:val="both"/>
        <w:rPr>
          <w:sz w:val="28"/>
          <w:szCs w:val="28"/>
        </w:rPr>
      </w:pPr>
      <w:r w:rsidRPr="00CA7529">
        <w:rPr>
          <w:sz w:val="28"/>
          <w:szCs w:val="28"/>
        </w:rPr>
        <w:t xml:space="preserve">La información relacionada al cronograma de reuniones y consignas de los trabajos prácticos puede consultarse en: </w:t>
      </w:r>
      <w:hyperlink r:id="rId14" w:history="1">
        <w:r w:rsidR="00CF55C0" w:rsidRPr="00CA7529">
          <w:rPr>
            <w:rStyle w:val="Hipervnculo"/>
            <w:rFonts w:cs="Arial"/>
            <w:sz w:val="28"/>
            <w:szCs w:val="28"/>
          </w:rPr>
          <w:t>http://clinicapsicopedagogicaensociales.blogspot.com.ar</w:t>
        </w:r>
      </w:hyperlink>
      <w:r w:rsidR="0002051B" w:rsidRPr="00CA7529">
        <w:rPr>
          <w:sz w:val="28"/>
          <w:szCs w:val="28"/>
        </w:rPr>
        <w:t xml:space="preserve">. </w:t>
      </w:r>
    </w:p>
    <w:p w:rsidR="00BC68FD" w:rsidRPr="00CA7529" w:rsidRDefault="0002051B">
      <w:pPr>
        <w:pStyle w:val="Normal1"/>
        <w:jc w:val="both"/>
        <w:rPr>
          <w:sz w:val="28"/>
          <w:szCs w:val="28"/>
        </w:rPr>
      </w:pPr>
      <w:r w:rsidRPr="00CA7529">
        <w:rPr>
          <w:sz w:val="28"/>
          <w:szCs w:val="28"/>
        </w:rPr>
        <w:lastRenderedPageBreak/>
        <w:t>Los trabajos prácticos se enviarán</w:t>
      </w:r>
      <w:r w:rsidR="009C1B23" w:rsidRPr="00CA7529">
        <w:rPr>
          <w:sz w:val="28"/>
          <w:szCs w:val="28"/>
        </w:rPr>
        <w:t xml:space="preserve"> a la siguiente dirección electrónica: oscarconsultas</w:t>
      </w:r>
      <w:hyperlink r:id="rId15" w:history="1">
        <w:r w:rsidR="009C1B23" w:rsidRPr="00CA7529">
          <w:rPr>
            <w:rStyle w:val="Hipervnculo"/>
            <w:color w:val="auto"/>
            <w:sz w:val="28"/>
            <w:szCs w:val="28"/>
            <w:shd w:val="clear" w:color="auto" w:fill="F5F8FA"/>
          </w:rPr>
          <w:t>@</w:t>
        </w:r>
      </w:hyperlink>
      <w:r w:rsidR="009C1B23" w:rsidRPr="00CA7529">
        <w:rPr>
          <w:color w:val="auto"/>
          <w:sz w:val="28"/>
          <w:szCs w:val="28"/>
        </w:rPr>
        <w:t>yahoo.com.ar</w:t>
      </w:r>
    </w:p>
    <w:p w:rsidR="0002051B" w:rsidRPr="00CA7529" w:rsidRDefault="0002051B" w:rsidP="0002051B">
      <w:pPr>
        <w:pStyle w:val="Normal1"/>
        <w:jc w:val="both"/>
        <w:rPr>
          <w:sz w:val="28"/>
          <w:szCs w:val="28"/>
        </w:rPr>
      </w:pPr>
      <w:r w:rsidRPr="00CA7529">
        <w:rPr>
          <w:sz w:val="28"/>
          <w:szCs w:val="28"/>
        </w:rPr>
        <w:t xml:space="preserve">Para la solicitud de integrar este espacio pedagógico, se deberá presentar certificado de trabajo que acredite la imposibilidad de asistir al SAOP en horario de atención a pacientes para integrar los espacios de supervisión matutinos y vespertinos. </w:t>
      </w:r>
    </w:p>
    <w:p w:rsidR="00BC68FD" w:rsidRPr="00CA7529" w:rsidRDefault="00BC68FD">
      <w:pPr>
        <w:pStyle w:val="Normal1"/>
        <w:jc w:val="both"/>
      </w:pPr>
    </w:p>
    <w:p w:rsidR="00BC68FD" w:rsidRPr="00CA7529" w:rsidRDefault="00BC68FD">
      <w:pPr>
        <w:pStyle w:val="Normal1"/>
        <w:jc w:val="both"/>
      </w:pPr>
      <w:r w:rsidRPr="00CA7529">
        <w:rPr>
          <w:b/>
          <w:bCs/>
          <w:sz w:val="28"/>
          <w:szCs w:val="28"/>
          <w:u w:val="single"/>
        </w:rPr>
        <w:t>Manejo ético de la información y secreto profesional</w:t>
      </w:r>
    </w:p>
    <w:p w:rsidR="00BC68FD" w:rsidRPr="00CA7529" w:rsidRDefault="00BC68FD">
      <w:pPr>
        <w:pStyle w:val="Normal1"/>
        <w:jc w:val="both"/>
      </w:pPr>
    </w:p>
    <w:p w:rsidR="00BC68FD" w:rsidRPr="00CA7529" w:rsidRDefault="00BC68FD" w:rsidP="00E93195">
      <w:pPr>
        <w:pStyle w:val="Normal1"/>
        <w:jc w:val="both"/>
      </w:pPr>
      <w:r w:rsidRPr="00CA7529">
        <w:rPr>
          <w:b/>
          <w:bCs/>
          <w:sz w:val="28"/>
          <w:szCs w:val="28"/>
        </w:rPr>
        <w:t>La información que el alumno obtuviera acerca de la identidad de los pacientes que realizan tratamiento psicopedagógico en el SAOP, así como de sus familias, está sujeta a las responsabilidades del secreto profesional, de manera tal que deberá guardarlo rigurosamente tanto durante la cursada de la materia como luego de la misma. El manejo ético en el terreno de la práctica profesional incluye al alumno en la medida que accede a información, tanto por la vía de la supervisión en el SAOP como por el trabajo sobre las historias clínicas.</w:t>
      </w:r>
    </w:p>
    <w:p w:rsidR="00BC68FD" w:rsidRPr="00CA7529" w:rsidRDefault="00BC68FD">
      <w:pPr>
        <w:pStyle w:val="Normal1"/>
        <w:jc w:val="both"/>
      </w:pPr>
    </w:p>
    <w:p w:rsidR="00BC68FD" w:rsidRPr="00CA7529" w:rsidRDefault="00BC68FD">
      <w:pPr>
        <w:pStyle w:val="Normal1"/>
        <w:jc w:val="both"/>
      </w:pPr>
    </w:p>
    <w:p w:rsidR="00BC68FD" w:rsidRPr="00CA7529" w:rsidRDefault="00BC68FD">
      <w:pPr>
        <w:pStyle w:val="Normal1"/>
        <w:jc w:val="both"/>
      </w:pPr>
      <w:r w:rsidRPr="00CA7529">
        <w:rPr>
          <w:b/>
          <w:bCs/>
          <w:sz w:val="28"/>
          <w:szCs w:val="28"/>
          <w:u w:val="single"/>
        </w:rPr>
        <w:t>Sistemas de Regularidad y Evaluación</w:t>
      </w:r>
    </w:p>
    <w:p w:rsidR="00BC68FD" w:rsidRPr="00CA7529" w:rsidRDefault="00BC68FD">
      <w:pPr>
        <w:pStyle w:val="Normal1"/>
        <w:jc w:val="both"/>
      </w:pPr>
    </w:p>
    <w:p w:rsidR="00BC68FD" w:rsidRPr="00CA7529" w:rsidRDefault="00BC68FD">
      <w:pPr>
        <w:pStyle w:val="Normal1"/>
        <w:jc w:val="both"/>
      </w:pPr>
      <w:r w:rsidRPr="00CA7529">
        <w:rPr>
          <w:sz w:val="28"/>
          <w:szCs w:val="28"/>
        </w:rPr>
        <w:t>Los estudiantes deberán asistir a un 75% de las clases teórico-clínicas y a un mismo porcentaje, tanto de las reuniones de trabajo clínico institucional en el SAOP en el módulo en el que hayan sido asignados, como a las reuniones clínicas fuera de los espacios de supervisión del SAOP.</w:t>
      </w:r>
    </w:p>
    <w:p w:rsidR="00BC68FD" w:rsidRPr="00CA7529" w:rsidRDefault="00BC68FD">
      <w:pPr>
        <w:pStyle w:val="Normal1"/>
        <w:jc w:val="both"/>
      </w:pPr>
      <w:r w:rsidRPr="00CA7529">
        <w:rPr>
          <w:sz w:val="28"/>
          <w:szCs w:val="28"/>
        </w:rPr>
        <w:t>Para regularizar la materia, los alumnos deberán aprobar las evaluaciones parciales, teniendo la posibilidad de recuperar una de ellas en la última semana de cursada, por ausencia o reprobación de uno de los exámenes.</w:t>
      </w:r>
    </w:p>
    <w:p w:rsidR="00BC68FD" w:rsidRPr="00CA7529" w:rsidRDefault="00BC68FD">
      <w:pPr>
        <w:pStyle w:val="Normal1"/>
        <w:jc w:val="both"/>
        <w:rPr>
          <w:sz w:val="28"/>
          <w:szCs w:val="28"/>
        </w:rPr>
      </w:pPr>
      <w:r w:rsidRPr="00CA7529">
        <w:rPr>
          <w:sz w:val="28"/>
          <w:szCs w:val="28"/>
        </w:rPr>
        <w:t>Aprobar los exámenes y poseer el porcentaje de asistencia a las clases y a la pasantía (o a los espacios de trabajo de quienes no asisten a las supervisiones en el SAOP), será condición para regularizar la materia.</w:t>
      </w:r>
    </w:p>
    <w:p w:rsidR="00BC68FD" w:rsidRPr="00CA7529" w:rsidRDefault="00BC68FD">
      <w:pPr>
        <w:pStyle w:val="Normal1"/>
        <w:jc w:val="both"/>
        <w:rPr>
          <w:b/>
          <w:bCs/>
          <w:sz w:val="28"/>
          <w:szCs w:val="28"/>
        </w:rPr>
      </w:pPr>
      <w:r w:rsidRPr="00CA7529">
        <w:rPr>
          <w:sz w:val="28"/>
          <w:szCs w:val="28"/>
          <w:u w:val="single"/>
        </w:rPr>
        <w:t>Se solicita a los alumnos que se presenten a la instancia final con el programa con el cual cursaron la materia</w:t>
      </w:r>
      <w:r w:rsidRPr="00CA7529">
        <w:rPr>
          <w:b/>
          <w:bCs/>
          <w:sz w:val="28"/>
          <w:szCs w:val="28"/>
        </w:rPr>
        <w:t>.</w:t>
      </w:r>
    </w:p>
    <w:p w:rsidR="00BC68FD" w:rsidRPr="00CA7529" w:rsidRDefault="00BC68FD">
      <w:pPr>
        <w:pStyle w:val="Normal1"/>
        <w:jc w:val="both"/>
        <w:rPr>
          <w:bCs/>
          <w:sz w:val="28"/>
          <w:szCs w:val="28"/>
        </w:rPr>
      </w:pPr>
      <w:r w:rsidRPr="00CA7529">
        <w:rPr>
          <w:bCs/>
          <w:sz w:val="28"/>
          <w:szCs w:val="28"/>
        </w:rPr>
        <w:lastRenderedPageBreak/>
        <w:t>Los alumnos deben estar en condiciones de abordar cualquiera de los temas del programa que se le soliciten para poder aprobar el examen final.</w:t>
      </w:r>
    </w:p>
    <w:p w:rsidR="00BC68FD" w:rsidRPr="00CA7529" w:rsidRDefault="00BC68FD">
      <w:pPr>
        <w:pStyle w:val="Normal1"/>
        <w:jc w:val="both"/>
        <w:rPr>
          <w:sz w:val="28"/>
          <w:szCs w:val="28"/>
        </w:rPr>
      </w:pPr>
    </w:p>
    <w:p w:rsidR="00BC68FD" w:rsidRPr="00CA7529" w:rsidRDefault="00BC68FD">
      <w:pPr>
        <w:pStyle w:val="Normal1"/>
        <w:jc w:val="both"/>
      </w:pPr>
    </w:p>
    <w:p w:rsidR="00BC68FD" w:rsidRPr="00CA7529" w:rsidRDefault="00BC68FD">
      <w:pPr>
        <w:pStyle w:val="Normal1"/>
      </w:pPr>
      <w:r w:rsidRPr="00CA7529">
        <w:rPr>
          <w:b/>
          <w:bCs/>
          <w:i/>
          <w:iCs/>
          <w:sz w:val="28"/>
          <w:szCs w:val="28"/>
          <w:u w:val="single"/>
        </w:rPr>
        <w:t>BIBLIOGRAFÍA OBLIGATORIA</w:t>
      </w:r>
    </w:p>
    <w:p w:rsidR="00BC68FD" w:rsidRPr="00CA7529" w:rsidRDefault="00BC68FD">
      <w:pPr>
        <w:pStyle w:val="Normal1"/>
      </w:pPr>
    </w:p>
    <w:p w:rsidR="00BC68FD" w:rsidRPr="00CA7529" w:rsidRDefault="00BC68FD">
      <w:pPr>
        <w:pStyle w:val="Normal1"/>
      </w:pPr>
      <w:r w:rsidRPr="00CA7529">
        <w:rPr>
          <w:b/>
          <w:bCs/>
          <w:sz w:val="28"/>
          <w:szCs w:val="28"/>
        </w:rPr>
        <w:t xml:space="preserve">Cerdá, Lucio. </w:t>
      </w:r>
      <w:r w:rsidRPr="00CA7529">
        <w:rPr>
          <w:i/>
          <w:iCs/>
          <w:sz w:val="28"/>
          <w:szCs w:val="28"/>
        </w:rPr>
        <w:t>Avatares de los aprendizajes. Sus dimensiones y trastornos. Una perspectiva multidisciplinaria.</w:t>
      </w:r>
    </w:p>
    <w:p w:rsidR="00BC68FD" w:rsidRPr="00CA7529" w:rsidRDefault="00BC68FD">
      <w:pPr>
        <w:pStyle w:val="Normal1"/>
      </w:pPr>
      <w:r w:rsidRPr="00CA7529">
        <w:rPr>
          <w:sz w:val="28"/>
          <w:szCs w:val="28"/>
        </w:rPr>
        <w:t>Ed. Miño y Dávila. Abril 2009.</w:t>
      </w:r>
    </w:p>
    <w:p w:rsidR="00BC68FD" w:rsidRPr="00CA7529" w:rsidRDefault="00BC68FD" w:rsidP="00C421D3">
      <w:pPr>
        <w:pStyle w:val="Normal1"/>
      </w:pPr>
    </w:p>
    <w:p w:rsidR="004E6FF6" w:rsidRPr="00CA7529" w:rsidRDefault="004E6FF6" w:rsidP="00EB51CB">
      <w:pPr>
        <w:pStyle w:val="Normal1"/>
        <w:spacing w:line="360" w:lineRule="auto"/>
        <w:jc w:val="center"/>
        <w:rPr>
          <w:b/>
          <w:bCs/>
          <w:i/>
          <w:iCs/>
          <w:sz w:val="28"/>
          <w:szCs w:val="28"/>
          <w:u w:val="single"/>
        </w:rPr>
      </w:pPr>
    </w:p>
    <w:p w:rsidR="00BC68FD" w:rsidRPr="00CA7529" w:rsidRDefault="00BC68FD" w:rsidP="00EB51CB">
      <w:pPr>
        <w:pStyle w:val="Normal1"/>
        <w:spacing w:line="360" w:lineRule="auto"/>
        <w:jc w:val="center"/>
      </w:pPr>
      <w:r w:rsidRPr="00CA7529">
        <w:rPr>
          <w:b/>
          <w:bCs/>
          <w:i/>
          <w:iCs/>
          <w:sz w:val="28"/>
          <w:szCs w:val="28"/>
          <w:u w:val="single"/>
        </w:rPr>
        <w:t>ORGANIZACIÓN DE LOS MÓDULOS</w:t>
      </w:r>
    </w:p>
    <w:p w:rsidR="00BC68FD" w:rsidRPr="00CA7529" w:rsidRDefault="00BC68FD">
      <w:pPr>
        <w:pStyle w:val="Normal1"/>
        <w:spacing w:line="360" w:lineRule="auto"/>
      </w:pPr>
      <w:r w:rsidRPr="00CA7529">
        <w:rPr>
          <w:b/>
          <w:bCs/>
          <w:u w:val="single"/>
        </w:rPr>
        <w:t>Módulo 1</w:t>
      </w:r>
    </w:p>
    <w:p w:rsidR="00BC68FD" w:rsidRPr="00CA7529" w:rsidRDefault="00BC68FD">
      <w:pPr>
        <w:pStyle w:val="Normal1"/>
        <w:spacing w:line="360" w:lineRule="auto"/>
        <w:rPr>
          <w:b/>
          <w:bCs/>
        </w:rPr>
      </w:pPr>
      <w:r w:rsidRPr="00CA7529">
        <w:rPr>
          <w:b/>
          <w:bCs/>
        </w:rPr>
        <w:t xml:space="preserve">LIBRO SAOP 2009 (inédito): MODELOS Y ESTRATEGIAS DE INTERVENCION EN PSICOPEDAGOGÍA. </w:t>
      </w:r>
    </w:p>
    <w:p w:rsidR="00BC68FD" w:rsidRPr="00CA7529" w:rsidRDefault="00BC68FD">
      <w:pPr>
        <w:pStyle w:val="Normal1"/>
        <w:spacing w:line="360" w:lineRule="auto"/>
      </w:pPr>
      <w:r w:rsidRPr="00CA7529">
        <w:rPr>
          <w:b/>
          <w:bCs/>
        </w:rPr>
        <w:t>Selección de capítulos.</w:t>
      </w:r>
    </w:p>
    <w:p w:rsidR="00BC68FD" w:rsidRPr="00CA7529" w:rsidRDefault="00BC68FD">
      <w:pPr>
        <w:pStyle w:val="Normal1"/>
        <w:spacing w:line="360" w:lineRule="auto"/>
      </w:pPr>
    </w:p>
    <w:p w:rsidR="00BC68FD" w:rsidRPr="00CA7529" w:rsidRDefault="00BC68FD">
      <w:pPr>
        <w:pStyle w:val="Normal1"/>
        <w:spacing w:line="360" w:lineRule="auto"/>
      </w:pPr>
      <w:r w:rsidRPr="00CA7529">
        <w:rPr>
          <w:b/>
          <w:bCs/>
          <w:u w:val="single"/>
        </w:rPr>
        <w:t>Módulo 2</w:t>
      </w:r>
    </w:p>
    <w:p w:rsidR="00BC68FD" w:rsidRPr="00CA7529" w:rsidRDefault="00BC68FD">
      <w:pPr>
        <w:pStyle w:val="Normal1"/>
        <w:numPr>
          <w:ilvl w:val="0"/>
          <w:numId w:val="8"/>
        </w:numPr>
        <w:spacing w:line="360" w:lineRule="auto"/>
        <w:ind w:hanging="359"/>
      </w:pPr>
      <w:r w:rsidRPr="00CA7529">
        <w:rPr>
          <w:b/>
          <w:bCs/>
        </w:rPr>
        <w:t>Profesor</w:t>
      </w:r>
      <w:r w:rsidR="006B2FF9" w:rsidRPr="00CA7529">
        <w:rPr>
          <w:b/>
          <w:bCs/>
        </w:rPr>
        <w:t>a</w:t>
      </w:r>
      <w:r w:rsidR="009B7FD1" w:rsidRPr="00CA7529">
        <w:rPr>
          <w:b/>
          <w:bCs/>
        </w:rPr>
        <w:t xml:space="preserve"> Julia Bonfill</w:t>
      </w:r>
    </w:p>
    <w:p w:rsidR="00321529" w:rsidRPr="00CA7529" w:rsidRDefault="00BC68FD" w:rsidP="00321529">
      <w:pPr>
        <w:pStyle w:val="Normal1"/>
        <w:spacing w:line="360" w:lineRule="auto"/>
        <w:rPr>
          <w:b/>
          <w:bCs/>
        </w:rPr>
      </w:pPr>
      <w:r w:rsidRPr="00CA7529">
        <w:rPr>
          <w:b/>
          <w:bCs/>
        </w:rPr>
        <w:t>Entrevista de admisión – Primeras ent</w:t>
      </w:r>
      <w:r w:rsidR="009A26CB" w:rsidRPr="00CA7529">
        <w:rPr>
          <w:b/>
          <w:bCs/>
        </w:rPr>
        <w:t>revistas - Trabajo con padres –</w:t>
      </w:r>
    </w:p>
    <w:p w:rsidR="009A26CB" w:rsidRPr="00CA7529" w:rsidRDefault="009A26CB" w:rsidP="009A26CB">
      <w:pPr>
        <w:pStyle w:val="Normal1"/>
        <w:spacing w:line="360" w:lineRule="auto"/>
        <w:rPr>
          <w:b/>
          <w:bCs/>
        </w:rPr>
      </w:pPr>
      <w:r w:rsidRPr="00CA7529">
        <w:rPr>
          <w:b/>
          <w:bCs/>
        </w:rPr>
        <w:t>Constitución del psiquismo Procesos de simbolización y aprendizaje</w:t>
      </w:r>
    </w:p>
    <w:p w:rsidR="00BC68FD" w:rsidRPr="00CA7529" w:rsidRDefault="00BC68FD">
      <w:pPr>
        <w:pStyle w:val="Normal1"/>
        <w:spacing w:line="360" w:lineRule="auto"/>
      </w:pPr>
    </w:p>
    <w:p w:rsidR="00BC68FD" w:rsidRPr="00CA7529" w:rsidRDefault="00BC68FD">
      <w:pPr>
        <w:pStyle w:val="Normal1"/>
        <w:spacing w:line="360" w:lineRule="auto"/>
      </w:pPr>
      <w:r w:rsidRPr="00CA7529">
        <w:rPr>
          <w:b/>
          <w:bCs/>
          <w:u w:val="single"/>
        </w:rPr>
        <w:t xml:space="preserve">Módulo </w:t>
      </w:r>
      <w:smartTag w:uri="urn:schemas-microsoft-com:office:smarttags" w:element="metricconverter">
        <w:smartTagPr>
          <w:attr w:name="ProductID" w:val="3 a"/>
        </w:smartTagPr>
        <w:r w:rsidRPr="00CA7529">
          <w:rPr>
            <w:b/>
            <w:bCs/>
            <w:u w:val="single"/>
          </w:rPr>
          <w:t>3 a</w:t>
        </w:r>
      </w:smartTag>
      <w:r w:rsidRPr="00CA7529">
        <w:rPr>
          <w:b/>
          <w:bCs/>
          <w:u w:val="single"/>
        </w:rPr>
        <w:t xml:space="preserve"> y b</w:t>
      </w:r>
    </w:p>
    <w:p w:rsidR="00BC68FD" w:rsidRPr="00CA7529" w:rsidRDefault="00BC68FD">
      <w:pPr>
        <w:pStyle w:val="Normal1"/>
        <w:numPr>
          <w:ilvl w:val="0"/>
          <w:numId w:val="3"/>
        </w:numPr>
        <w:spacing w:line="360" w:lineRule="auto"/>
        <w:ind w:hanging="359"/>
        <w:jc w:val="both"/>
      </w:pPr>
      <w:r w:rsidRPr="00CA7529">
        <w:rPr>
          <w:b/>
          <w:bCs/>
        </w:rPr>
        <w:t>Prof. Oscar Amaya</w:t>
      </w:r>
    </w:p>
    <w:p w:rsidR="00BC68FD" w:rsidRPr="00CA7529" w:rsidRDefault="00BC68FD">
      <w:pPr>
        <w:pStyle w:val="Normal1"/>
        <w:spacing w:line="360" w:lineRule="auto"/>
      </w:pPr>
      <w:r w:rsidRPr="00CA7529">
        <w:rPr>
          <w:b/>
          <w:bCs/>
        </w:rPr>
        <w:t>Modelos y estrategias interdisciplinarias en la clínica psicopedagógica. Infancia y juego en la clínica psicopedagógica. Las perspectivas constructivistas psicogénesis y aprendizajes de contenidos escolares: el sistema de la lengua escrita; el conocimiento matemático y la notación numérica.</w:t>
      </w:r>
    </w:p>
    <w:p w:rsidR="00BC68FD" w:rsidRPr="00CA7529" w:rsidRDefault="00BC68FD">
      <w:pPr>
        <w:pStyle w:val="Normal1"/>
        <w:spacing w:line="360" w:lineRule="auto"/>
        <w:jc w:val="both"/>
      </w:pPr>
      <w:r w:rsidRPr="00CA7529">
        <w:rPr>
          <w:b/>
          <w:bCs/>
          <w:u w:val="single"/>
        </w:rPr>
        <w:lastRenderedPageBreak/>
        <w:t>Módulo 4</w:t>
      </w:r>
    </w:p>
    <w:p w:rsidR="00BC68FD" w:rsidRPr="00CA7529" w:rsidRDefault="00BC68FD">
      <w:pPr>
        <w:pStyle w:val="Normal1"/>
        <w:numPr>
          <w:ilvl w:val="0"/>
          <w:numId w:val="5"/>
        </w:numPr>
        <w:spacing w:line="360" w:lineRule="auto"/>
        <w:ind w:hanging="359"/>
      </w:pPr>
      <w:r w:rsidRPr="00CA7529">
        <w:rPr>
          <w:b/>
          <w:bCs/>
        </w:rPr>
        <w:t>Prof. Natalia Lozano</w:t>
      </w:r>
    </w:p>
    <w:p w:rsidR="00BC68FD" w:rsidRPr="00CA7529" w:rsidRDefault="00BC68FD" w:rsidP="0067216B">
      <w:pPr>
        <w:pStyle w:val="Normal1"/>
        <w:spacing w:line="360" w:lineRule="auto"/>
      </w:pPr>
      <w:r w:rsidRPr="00CA7529">
        <w:rPr>
          <w:b/>
          <w:bCs/>
        </w:rPr>
        <w:t>Epilepsia</w:t>
      </w:r>
    </w:p>
    <w:p w:rsidR="00BC68FD" w:rsidRPr="00CA7529" w:rsidRDefault="00BC68FD">
      <w:pPr>
        <w:pStyle w:val="Normal1"/>
        <w:spacing w:line="360" w:lineRule="auto"/>
        <w:ind w:firstLine="360"/>
      </w:pPr>
    </w:p>
    <w:p w:rsidR="00BC68FD" w:rsidRPr="00CA7529" w:rsidRDefault="00BC68FD">
      <w:pPr>
        <w:pStyle w:val="Normal1"/>
        <w:spacing w:line="360" w:lineRule="auto"/>
      </w:pPr>
      <w:r w:rsidRPr="00CA7529">
        <w:rPr>
          <w:b/>
          <w:bCs/>
          <w:u w:val="single"/>
        </w:rPr>
        <w:t>Módulo 5</w:t>
      </w:r>
    </w:p>
    <w:p w:rsidR="00BC68FD" w:rsidRPr="00CA7529" w:rsidRDefault="00BC68FD">
      <w:pPr>
        <w:pStyle w:val="Normal1"/>
        <w:numPr>
          <w:ilvl w:val="0"/>
          <w:numId w:val="2"/>
        </w:numPr>
        <w:spacing w:line="360" w:lineRule="auto"/>
        <w:ind w:hanging="359"/>
      </w:pPr>
      <w:r w:rsidRPr="00CA7529">
        <w:rPr>
          <w:b/>
          <w:bCs/>
        </w:rPr>
        <w:t>Prof. Natalia Lozano</w:t>
      </w:r>
    </w:p>
    <w:p w:rsidR="00F953BE" w:rsidRPr="003C0A91" w:rsidRDefault="00BC68FD" w:rsidP="0067216B">
      <w:pPr>
        <w:pStyle w:val="Normal1"/>
        <w:spacing w:line="360" w:lineRule="auto"/>
        <w:rPr>
          <w:b/>
          <w:bCs/>
        </w:rPr>
      </w:pPr>
      <w:r w:rsidRPr="00CA7529">
        <w:rPr>
          <w:b/>
          <w:bCs/>
        </w:rPr>
        <w:t>Aprendizaje y genétic</w:t>
      </w:r>
      <w:r w:rsidR="003C0A91">
        <w:rPr>
          <w:b/>
          <w:bCs/>
        </w:rPr>
        <w:t>a</w:t>
      </w:r>
    </w:p>
    <w:p w:rsidR="004E6FF6" w:rsidRPr="00CA7529" w:rsidRDefault="004E6FF6" w:rsidP="0067216B">
      <w:pPr>
        <w:pStyle w:val="Normal1"/>
        <w:spacing w:line="360" w:lineRule="auto"/>
        <w:rPr>
          <w:b/>
          <w:bCs/>
          <w:u w:val="single"/>
        </w:rPr>
      </w:pPr>
    </w:p>
    <w:p w:rsidR="00BC68FD" w:rsidRPr="00CA7529" w:rsidRDefault="00BC68FD" w:rsidP="0067216B">
      <w:pPr>
        <w:pStyle w:val="Normal1"/>
        <w:spacing w:line="360" w:lineRule="auto"/>
      </w:pPr>
      <w:r w:rsidRPr="00CA7529">
        <w:rPr>
          <w:b/>
          <w:bCs/>
          <w:u w:val="single"/>
        </w:rPr>
        <w:t>Módulo 6</w:t>
      </w:r>
    </w:p>
    <w:p w:rsidR="00BC68FD" w:rsidRPr="00CA7529" w:rsidRDefault="00BC68FD">
      <w:pPr>
        <w:pStyle w:val="Normal1"/>
        <w:numPr>
          <w:ilvl w:val="0"/>
          <w:numId w:val="4"/>
        </w:numPr>
        <w:spacing w:line="360" w:lineRule="auto"/>
        <w:ind w:hanging="359"/>
        <w:jc w:val="both"/>
      </w:pPr>
      <w:r w:rsidRPr="00CA7529">
        <w:rPr>
          <w:b/>
          <w:bCs/>
        </w:rPr>
        <w:t>Prof. Elba Fernández</w:t>
      </w:r>
    </w:p>
    <w:p w:rsidR="00BC68FD" w:rsidRPr="00CA7529" w:rsidRDefault="00BC68FD">
      <w:pPr>
        <w:pStyle w:val="Normal1"/>
        <w:spacing w:line="360" w:lineRule="auto"/>
        <w:jc w:val="both"/>
      </w:pPr>
      <w:r w:rsidRPr="00CA7529">
        <w:rPr>
          <w:b/>
          <w:bCs/>
        </w:rPr>
        <w:t>Aprendizaje y Neurociencias</w:t>
      </w:r>
    </w:p>
    <w:p w:rsidR="00BC68FD" w:rsidRPr="00CA7529" w:rsidRDefault="00BC68FD">
      <w:pPr>
        <w:pStyle w:val="Normal1"/>
        <w:spacing w:line="360" w:lineRule="auto"/>
        <w:jc w:val="both"/>
      </w:pPr>
      <w:r w:rsidRPr="00CA7529">
        <w:rPr>
          <w:b/>
          <w:bCs/>
        </w:rPr>
        <w:t>La clínica psicopedagógica en las perturbaciones complejas en los aprendizajes. La persp</w:t>
      </w:r>
      <w:r w:rsidR="00A60701" w:rsidRPr="00CA7529">
        <w:rPr>
          <w:b/>
          <w:bCs/>
        </w:rPr>
        <w:t xml:space="preserve">ectiva interdisciplinaria. </w:t>
      </w:r>
      <w:r w:rsidRPr="00CA7529">
        <w:rPr>
          <w:b/>
          <w:bCs/>
        </w:rPr>
        <w:t>Disfunciones y patologías neurológicas</w:t>
      </w:r>
    </w:p>
    <w:p w:rsidR="00F953BE" w:rsidRPr="00CA7529" w:rsidRDefault="00F953BE">
      <w:pPr>
        <w:pStyle w:val="Normal1"/>
        <w:spacing w:line="360" w:lineRule="auto"/>
        <w:jc w:val="both"/>
        <w:rPr>
          <w:b/>
          <w:bCs/>
          <w:u w:val="single"/>
        </w:rPr>
      </w:pPr>
    </w:p>
    <w:p w:rsidR="00BC68FD" w:rsidRPr="00CA7529" w:rsidRDefault="00BC68FD">
      <w:pPr>
        <w:pStyle w:val="Normal1"/>
        <w:spacing w:line="360" w:lineRule="auto"/>
        <w:jc w:val="both"/>
      </w:pPr>
      <w:r w:rsidRPr="00CA7529">
        <w:rPr>
          <w:b/>
          <w:bCs/>
          <w:u w:val="single"/>
        </w:rPr>
        <w:t>Módulo 7</w:t>
      </w:r>
    </w:p>
    <w:p w:rsidR="00BC68FD" w:rsidRPr="00CA7529" w:rsidRDefault="00BC68FD">
      <w:pPr>
        <w:pStyle w:val="Normal1"/>
        <w:numPr>
          <w:ilvl w:val="0"/>
          <w:numId w:val="6"/>
        </w:numPr>
        <w:spacing w:line="360" w:lineRule="auto"/>
        <w:ind w:hanging="359"/>
      </w:pPr>
      <w:r w:rsidRPr="00CA7529">
        <w:rPr>
          <w:b/>
          <w:bCs/>
        </w:rPr>
        <w:t>Prof. Sandra Vanotti</w:t>
      </w:r>
    </w:p>
    <w:p w:rsidR="00BC68FD" w:rsidRPr="00CA7529" w:rsidRDefault="00BC68FD" w:rsidP="0067216B">
      <w:pPr>
        <w:pStyle w:val="Normal1"/>
        <w:spacing w:line="360" w:lineRule="auto"/>
      </w:pPr>
      <w:r w:rsidRPr="00CA7529">
        <w:rPr>
          <w:b/>
          <w:bCs/>
        </w:rPr>
        <w:t>El lenguaje y sus alteraciones</w:t>
      </w:r>
    </w:p>
    <w:p w:rsidR="00BC68FD" w:rsidRPr="00CA7529" w:rsidRDefault="00BC68FD">
      <w:pPr>
        <w:pStyle w:val="Normal1"/>
        <w:spacing w:line="360" w:lineRule="auto"/>
        <w:ind w:left="360"/>
      </w:pPr>
    </w:p>
    <w:p w:rsidR="00BC68FD" w:rsidRPr="00CA7529" w:rsidRDefault="00BC68FD">
      <w:pPr>
        <w:pStyle w:val="Normal1"/>
        <w:spacing w:line="360" w:lineRule="auto"/>
      </w:pPr>
      <w:r w:rsidRPr="00CA7529">
        <w:rPr>
          <w:b/>
          <w:bCs/>
          <w:u w:val="single"/>
        </w:rPr>
        <w:t>Módulo 8</w:t>
      </w:r>
    </w:p>
    <w:p w:rsidR="00BC68FD" w:rsidRPr="00CA7529" w:rsidRDefault="00BC68FD">
      <w:pPr>
        <w:pStyle w:val="Normal1"/>
        <w:numPr>
          <w:ilvl w:val="0"/>
          <w:numId w:val="1"/>
        </w:numPr>
        <w:spacing w:line="360" w:lineRule="auto"/>
        <w:ind w:hanging="359"/>
      </w:pPr>
      <w:r w:rsidRPr="00CA7529">
        <w:rPr>
          <w:b/>
          <w:bCs/>
        </w:rPr>
        <w:t>Prof. Sabrina Pensado</w:t>
      </w:r>
    </w:p>
    <w:p w:rsidR="00BC68FD" w:rsidRPr="00CA7529" w:rsidRDefault="00BC68FD" w:rsidP="0067216B">
      <w:pPr>
        <w:pStyle w:val="Normal1"/>
        <w:spacing w:line="360" w:lineRule="auto"/>
      </w:pPr>
      <w:r w:rsidRPr="00CA7529">
        <w:rPr>
          <w:b/>
          <w:bCs/>
        </w:rPr>
        <w:t>Adolescencia - Labor psicopedagógica articulada con instituciones</w:t>
      </w:r>
    </w:p>
    <w:p w:rsidR="00BC68FD" w:rsidRPr="00CA7529" w:rsidRDefault="00BC68FD">
      <w:pPr>
        <w:pStyle w:val="Normal1"/>
        <w:spacing w:line="360" w:lineRule="auto"/>
      </w:pPr>
      <w:bookmarkStart w:id="16" w:name="_GoBack"/>
      <w:bookmarkEnd w:id="16"/>
    </w:p>
    <w:p w:rsidR="00BC68FD" w:rsidRPr="00CA7529" w:rsidRDefault="00BC68FD">
      <w:pPr>
        <w:pStyle w:val="Normal1"/>
        <w:spacing w:line="360" w:lineRule="auto"/>
      </w:pPr>
      <w:r w:rsidRPr="00CA7529">
        <w:rPr>
          <w:b/>
          <w:bCs/>
          <w:u w:val="single"/>
        </w:rPr>
        <w:t>Módulo 9</w:t>
      </w:r>
    </w:p>
    <w:p w:rsidR="00321529" w:rsidRPr="00CA7529" w:rsidRDefault="00321529" w:rsidP="00321529">
      <w:pPr>
        <w:pStyle w:val="Normal1"/>
        <w:numPr>
          <w:ilvl w:val="0"/>
          <w:numId w:val="7"/>
        </w:numPr>
        <w:spacing w:line="360" w:lineRule="auto"/>
        <w:ind w:hanging="359"/>
      </w:pPr>
      <w:r w:rsidRPr="00CA7529">
        <w:rPr>
          <w:b/>
          <w:bCs/>
        </w:rPr>
        <w:t>Profesora Julia Bonfill</w:t>
      </w:r>
    </w:p>
    <w:p w:rsidR="00321529" w:rsidRPr="00CA7529" w:rsidRDefault="00321529">
      <w:pPr>
        <w:pStyle w:val="Normal1"/>
        <w:rPr>
          <w:b/>
          <w:bCs/>
          <w:color w:val="auto"/>
        </w:rPr>
      </w:pPr>
      <w:r w:rsidRPr="00CA7529">
        <w:rPr>
          <w:b/>
          <w:bCs/>
          <w:color w:val="auto"/>
        </w:rPr>
        <w:t>Juego: construcción de la subjeti</w:t>
      </w:r>
      <w:r w:rsidR="009A26CB" w:rsidRPr="00CA7529">
        <w:rPr>
          <w:b/>
          <w:bCs/>
          <w:color w:val="auto"/>
        </w:rPr>
        <w:t xml:space="preserve">vidad y clínica psicopedagógica - </w:t>
      </w:r>
      <w:r w:rsidRPr="00CA7529">
        <w:rPr>
          <w:b/>
          <w:bCs/>
          <w:color w:val="auto"/>
        </w:rPr>
        <w:t>El grafismo y sus ejes de análisis</w:t>
      </w:r>
    </w:p>
    <w:p w:rsidR="00BC68FD" w:rsidRPr="00CA7529" w:rsidRDefault="0044545A">
      <w:pPr>
        <w:pStyle w:val="Normal1"/>
        <w:rPr>
          <w:b/>
          <w:bCs/>
          <w:color w:val="auto"/>
        </w:rPr>
      </w:pPr>
      <w:r w:rsidRPr="00CA7529">
        <w:rPr>
          <w:b/>
          <w:bCs/>
          <w:color w:val="auto"/>
        </w:rPr>
        <w:t>Clínica Psicopedagógica y los trastornos del desarrollo. Aportes interdisciplinarios</w:t>
      </w:r>
    </w:p>
    <w:p w:rsidR="00BC68FD" w:rsidRPr="00CA7529" w:rsidRDefault="00BC68FD">
      <w:pPr>
        <w:pStyle w:val="Normal1"/>
        <w:spacing w:line="360" w:lineRule="auto"/>
        <w:rPr>
          <w:b/>
          <w:bCs/>
          <w:color w:val="auto"/>
        </w:rPr>
      </w:pPr>
    </w:p>
    <w:p w:rsidR="00BC68FD" w:rsidRPr="00CA7529" w:rsidRDefault="009769B1">
      <w:pPr>
        <w:pStyle w:val="Normal1"/>
        <w:rPr>
          <w:b/>
          <w:bCs/>
          <w:color w:val="auto"/>
          <w:u w:val="single"/>
        </w:rPr>
      </w:pPr>
      <w:r w:rsidRPr="00CA7529">
        <w:rPr>
          <w:b/>
          <w:bCs/>
          <w:color w:val="auto"/>
          <w:u w:val="single"/>
        </w:rPr>
        <w:lastRenderedPageBreak/>
        <w:t>Módulo optativo</w:t>
      </w:r>
    </w:p>
    <w:p w:rsidR="004E6FF6" w:rsidRPr="003C0A91" w:rsidRDefault="00BC68FD" w:rsidP="003C0A91">
      <w:pPr>
        <w:pStyle w:val="Normal1"/>
        <w:numPr>
          <w:ilvl w:val="0"/>
          <w:numId w:val="10"/>
        </w:numPr>
        <w:rPr>
          <w:b/>
          <w:bCs/>
          <w:color w:val="auto"/>
        </w:rPr>
      </w:pPr>
      <w:r w:rsidRPr="00CA7529">
        <w:rPr>
          <w:b/>
          <w:bCs/>
          <w:color w:val="auto"/>
        </w:rPr>
        <w:t>Temas de neurodesarrollo</w:t>
      </w:r>
    </w:p>
    <w:sectPr w:rsidR="004E6FF6" w:rsidRPr="003C0A91">
      <w:headerReference w:type="default" r:id="rId16"/>
      <w:footerReference w:type="default" r:id="rId17"/>
      <w:pgSz w:w="15842" w:h="12242" w:orient="landscape"/>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011" w:rsidRDefault="00A23011">
      <w:pPr>
        <w:spacing w:line="240" w:lineRule="auto"/>
      </w:pPr>
      <w:r>
        <w:separator/>
      </w:r>
    </w:p>
  </w:endnote>
  <w:endnote w:type="continuationSeparator" w:id="1">
    <w:p w:rsidR="00A23011" w:rsidRDefault="00A230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g-1ff37">
    <w:altName w:val="Times New Roman"/>
    <w:panose1 w:val="00000000000000000000"/>
    <w:charset w:val="00"/>
    <w:family w:val="roman"/>
    <w:notTrueType/>
    <w:pitch w:val="default"/>
    <w:sig w:usb0="00000000" w:usb1="00000000" w:usb2="00000000" w:usb3="00000000" w:csb0="00000000" w:csb1="00000000"/>
  </w:font>
  <w:font w:name="pg-1ff3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Default="0002051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011" w:rsidRDefault="00A23011">
      <w:pPr>
        <w:spacing w:line="240" w:lineRule="auto"/>
      </w:pPr>
      <w:r>
        <w:separator/>
      </w:r>
    </w:p>
  </w:footnote>
  <w:footnote w:type="continuationSeparator" w:id="1">
    <w:p w:rsidR="00A23011" w:rsidRDefault="00A230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Default="0002051B">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00000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0000003"/>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000000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0000005"/>
    <w:multiLevelType w:val="hybridMultilevel"/>
    <w:tmpl w:val="D72AF724"/>
    <w:lvl w:ilvl="0" w:tplc="3DC413D2">
      <w:start w:val="1"/>
      <w:numFmt w:val="decimal"/>
      <w:lvlText w:val="%1."/>
      <w:lvlJc w:val="left"/>
      <w:pPr>
        <w:ind w:left="720" w:hanging="360"/>
      </w:pPr>
      <w:rPr>
        <w:rFonts w:hint="default"/>
        <w:b/>
        <w:sz w:val="2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0000000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0000007"/>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000000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0000009"/>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A84393B"/>
    <w:multiLevelType w:val="multilevel"/>
    <w:tmpl w:val="0388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F64BB6"/>
    <w:multiLevelType w:val="hybridMultilevel"/>
    <w:tmpl w:val="5CDE4B00"/>
    <w:lvl w:ilvl="0" w:tplc="B738539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B725248"/>
    <w:multiLevelType w:val="hybridMultilevel"/>
    <w:tmpl w:val="AD44A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5"/>
  </w:num>
  <w:num w:numId="8">
    <w:abstractNumId w:val="8"/>
  </w:num>
  <w:num w:numId="9">
    <w:abstractNumId w:val="4"/>
  </w:num>
  <w:num w:numId="10">
    <w:abstractNumId w:val="11"/>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activeWritingStyle w:appName="MSWord" w:lang="pt-BR" w:vendorID="64" w:dllVersion="131078" w:nlCheck="1" w:checkStyle="0"/>
  <w:activeWritingStyle w:appName="MSWord" w:lang="es-AR" w:vendorID="64" w:dllVersion="131078" w:nlCheck="1" w:checkStyle="0"/>
  <w:activeWritingStyle w:appName="MSWord" w:lang="es-ES" w:vendorID="64" w:dllVersion="131078" w:nlCheck="1" w:checkStyle="0"/>
  <w:activeWritingStyle w:appName="MSWord" w:lang="es-AR" w:vendorID="64" w:dllVersion="0" w:nlCheck="1" w:checkStyle="0"/>
  <w:activeWritingStyle w:appName="MSWord" w:lang="pt-BR"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_tradnl" w:vendorID="64" w:dllVersion="0" w:nlCheck="1" w:checkStyle="0"/>
  <w:defaultTabStop w:val="720"/>
  <w:doNotShadeFormData/>
  <w:characterSpacingControl w:val="doNotCompress"/>
  <w:doNotValidateAgainstSchema/>
  <w:doNotDemarcateInvalidXml/>
  <w:footnotePr>
    <w:footnote w:id="0"/>
    <w:footnote w:id="1"/>
  </w:footnotePr>
  <w:endnotePr>
    <w:endnote w:id="0"/>
    <w:endnote w:id="1"/>
  </w:endnotePr>
  <w:compat/>
  <w:rsids>
    <w:rsidRoot w:val="00172A27"/>
    <w:rsid w:val="00000576"/>
    <w:rsid w:val="000058D1"/>
    <w:rsid w:val="0002051B"/>
    <w:rsid w:val="000213B8"/>
    <w:rsid w:val="00027A87"/>
    <w:rsid w:val="00045905"/>
    <w:rsid w:val="00047DAF"/>
    <w:rsid w:val="00053B38"/>
    <w:rsid w:val="00055D68"/>
    <w:rsid w:val="00066733"/>
    <w:rsid w:val="00074202"/>
    <w:rsid w:val="00075683"/>
    <w:rsid w:val="00084307"/>
    <w:rsid w:val="00084ECA"/>
    <w:rsid w:val="00090496"/>
    <w:rsid w:val="0009678D"/>
    <w:rsid w:val="000A3AA4"/>
    <w:rsid w:val="000B3773"/>
    <w:rsid w:val="000B49E6"/>
    <w:rsid w:val="000C3B5B"/>
    <w:rsid w:val="000D254B"/>
    <w:rsid w:val="000D641A"/>
    <w:rsid w:val="000E0939"/>
    <w:rsid w:val="00100BE2"/>
    <w:rsid w:val="001020A4"/>
    <w:rsid w:val="0010566A"/>
    <w:rsid w:val="00105B66"/>
    <w:rsid w:val="0010666B"/>
    <w:rsid w:val="001109F0"/>
    <w:rsid w:val="00120174"/>
    <w:rsid w:val="00124056"/>
    <w:rsid w:val="00125260"/>
    <w:rsid w:val="0013016F"/>
    <w:rsid w:val="001306C6"/>
    <w:rsid w:val="00134F5A"/>
    <w:rsid w:val="00135E47"/>
    <w:rsid w:val="001428D1"/>
    <w:rsid w:val="0014516A"/>
    <w:rsid w:val="00146503"/>
    <w:rsid w:val="001551BD"/>
    <w:rsid w:val="001640A5"/>
    <w:rsid w:val="00164E9D"/>
    <w:rsid w:val="001661CB"/>
    <w:rsid w:val="00176AFA"/>
    <w:rsid w:val="00185752"/>
    <w:rsid w:val="001A221C"/>
    <w:rsid w:val="001B378C"/>
    <w:rsid w:val="001C1807"/>
    <w:rsid w:val="001D433F"/>
    <w:rsid w:val="001D610B"/>
    <w:rsid w:val="001F42B8"/>
    <w:rsid w:val="00206561"/>
    <w:rsid w:val="0021419A"/>
    <w:rsid w:val="00214EE9"/>
    <w:rsid w:val="00221FFE"/>
    <w:rsid w:val="00230DD9"/>
    <w:rsid w:val="00232465"/>
    <w:rsid w:val="002562E5"/>
    <w:rsid w:val="00261B22"/>
    <w:rsid w:val="0026544A"/>
    <w:rsid w:val="00271547"/>
    <w:rsid w:val="00276F11"/>
    <w:rsid w:val="0027772F"/>
    <w:rsid w:val="00277A82"/>
    <w:rsid w:val="00286CB5"/>
    <w:rsid w:val="00293EE5"/>
    <w:rsid w:val="00294A02"/>
    <w:rsid w:val="002B0021"/>
    <w:rsid w:val="002B0249"/>
    <w:rsid w:val="002B123F"/>
    <w:rsid w:val="002B70D8"/>
    <w:rsid w:val="002C36C7"/>
    <w:rsid w:val="002C6C8B"/>
    <w:rsid w:val="002E1DFD"/>
    <w:rsid w:val="00300923"/>
    <w:rsid w:val="0030775A"/>
    <w:rsid w:val="00314128"/>
    <w:rsid w:val="00317A37"/>
    <w:rsid w:val="00320DE2"/>
    <w:rsid w:val="00321529"/>
    <w:rsid w:val="00323FB5"/>
    <w:rsid w:val="00325352"/>
    <w:rsid w:val="00340232"/>
    <w:rsid w:val="00346B91"/>
    <w:rsid w:val="00351661"/>
    <w:rsid w:val="00355B79"/>
    <w:rsid w:val="0035640F"/>
    <w:rsid w:val="0036521F"/>
    <w:rsid w:val="00367F54"/>
    <w:rsid w:val="0037155B"/>
    <w:rsid w:val="003758C9"/>
    <w:rsid w:val="00381CAA"/>
    <w:rsid w:val="0038789B"/>
    <w:rsid w:val="003A3586"/>
    <w:rsid w:val="003B1C0B"/>
    <w:rsid w:val="003B26E1"/>
    <w:rsid w:val="003B6A45"/>
    <w:rsid w:val="003C0A91"/>
    <w:rsid w:val="003C32FA"/>
    <w:rsid w:val="003C5200"/>
    <w:rsid w:val="003D6CAE"/>
    <w:rsid w:val="003E22A9"/>
    <w:rsid w:val="00406CD4"/>
    <w:rsid w:val="00407C5A"/>
    <w:rsid w:val="00410438"/>
    <w:rsid w:val="004221D1"/>
    <w:rsid w:val="00435B02"/>
    <w:rsid w:val="0044064A"/>
    <w:rsid w:val="004446B2"/>
    <w:rsid w:val="0044545A"/>
    <w:rsid w:val="00454695"/>
    <w:rsid w:val="00473F75"/>
    <w:rsid w:val="00475067"/>
    <w:rsid w:val="00476737"/>
    <w:rsid w:val="0048514C"/>
    <w:rsid w:val="00490158"/>
    <w:rsid w:val="00490D05"/>
    <w:rsid w:val="004917A9"/>
    <w:rsid w:val="004A42F0"/>
    <w:rsid w:val="004A44B4"/>
    <w:rsid w:val="004B1121"/>
    <w:rsid w:val="004B79E5"/>
    <w:rsid w:val="004D66E9"/>
    <w:rsid w:val="004E3FEA"/>
    <w:rsid w:val="004E47AA"/>
    <w:rsid w:val="004E6FF6"/>
    <w:rsid w:val="004F0DB3"/>
    <w:rsid w:val="005054E6"/>
    <w:rsid w:val="00505EAA"/>
    <w:rsid w:val="00512C45"/>
    <w:rsid w:val="005145FE"/>
    <w:rsid w:val="00516F18"/>
    <w:rsid w:val="00517252"/>
    <w:rsid w:val="00527B1B"/>
    <w:rsid w:val="00533BD0"/>
    <w:rsid w:val="00534F14"/>
    <w:rsid w:val="0054459C"/>
    <w:rsid w:val="005450D6"/>
    <w:rsid w:val="005542CD"/>
    <w:rsid w:val="005613DC"/>
    <w:rsid w:val="00570C1F"/>
    <w:rsid w:val="00570E4C"/>
    <w:rsid w:val="00571C46"/>
    <w:rsid w:val="00581B31"/>
    <w:rsid w:val="005860FC"/>
    <w:rsid w:val="005879BB"/>
    <w:rsid w:val="00597945"/>
    <w:rsid w:val="005A3996"/>
    <w:rsid w:val="005B3771"/>
    <w:rsid w:val="005D0BA0"/>
    <w:rsid w:val="005D73B6"/>
    <w:rsid w:val="005E002D"/>
    <w:rsid w:val="005F1837"/>
    <w:rsid w:val="005F1B0C"/>
    <w:rsid w:val="005F324F"/>
    <w:rsid w:val="005F51C7"/>
    <w:rsid w:val="0061763C"/>
    <w:rsid w:val="006203F9"/>
    <w:rsid w:val="00632BD6"/>
    <w:rsid w:val="0064168F"/>
    <w:rsid w:val="00653B1E"/>
    <w:rsid w:val="00655FD8"/>
    <w:rsid w:val="00657D0B"/>
    <w:rsid w:val="00660911"/>
    <w:rsid w:val="00661162"/>
    <w:rsid w:val="006654A2"/>
    <w:rsid w:val="00665951"/>
    <w:rsid w:val="00667B13"/>
    <w:rsid w:val="0067216B"/>
    <w:rsid w:val="00676AB9"/>
    <w:rsid w:val="0069051C"/>
    <w:rsid w:val="006939A0"/>
    <w:rsid w:val="006B165D"/>
    <w:rsid w:val="006B2686"/>
    <w:rsid w:val="006B2FF9"/>
    <w:rsid w:val="006B3984"/>
    <w:rsid w:val="006B5F13"/>
    <w:rsid w:val="006C1D8C"/>
    <w:rsid w:val="006C2867"/>
    <w:rsid w:val="006C2E04"/>
    <w:rsid w:val="00710A41"/>
    <w:rsid w:val="007167CE"/>
    <w:rsid w:val="007214E1"/>
    <w:rsid w:val="00723384"/>
    <w:rsid w:val="007425A4"/>
    <w:rsid w:val="00743007"/>
    <w:rsid w:val="00784957"/>
    <w:rsid w:val="00791886"/>
    <w:rsid w:val="00791BF6"/>
    <w:rsid w:val="007940C6"/>
    <w:rsid w:val="007A10C3"/>
    <w:rsid w:val="007B4972"/>
    <w:rsid w:val="007C21B2"/>
    <w:rsid w:val="007C32EA"/>
    <w:rsid w:val="007C37B4"/>
    <w:rsid w:val="007F008A"/>
    <w:rsid w:val="00801236"/>
    <w:rsid w:val="00803AFF"/>
    <w:rsid w:val="00823966"/>
    <w:rsid w:val="00825BE5"/>
    <w:rsid w:val="008339D4"/>
    <w:rsid w:val="00836C99"/>
    <w:rsid w:val="0084094F"/>
    <w:rsid w:val="00841571"/>
    <w:rsid w:val="00842E0E"/>
    <w:rsid w:val="008447D3"/>
    <w:rsid w:val="0085260E"/>
    <w:rsid w:val="008556C8"/>
    <w:rsid w:val="00866504"/>
    <w:rsid w:val="00867E29"/>
    <w:rsid w:val="0087755F"/>
    <w:rsid w:val="008840EA"/>
    <w:rsid w:val="00894633"/>
    <w:rsid w:val="008A3D9A"/>
    <w:rsid w:val="008A7F4C"/>
    <w:rsid w:val="008B0579"/>
    <w:rsid w:val="008B2EDC"/>
    <w:rsid w:val="008B2EE0"/>
    <w:rsid w:val="008D516E"/>
    <w:rsid w:val="008E3D37"/>
    <w:rsid w:val="008E3F95"/>
    <w:rsid w:val="008F3B2B"/>
    <w:rsid w:val="00901CA3"/>
    <w:rsid w:val="00906EF6"/>
    <w:rsid w:val="00913BAD"/>
    <w:rsid w:val="00913E73"/>
    <w:rsid w:val="009247BC"/>
    <w:rsid w:val="00924AD9"/>
    <w:rsid w:val="00927E61"/>
    <w:rsid w:val="00930465"/>
    <w:rsid w:val="00935436"/>
    <w:rsid w:val="00950138"/>
    <w:rsid w:val="009515AD"/>
    <w:rsid w:val="00955664"/>
    <w:rsid w:val="00955BD2"/>
    <w:rsid w:val="009617F8"/>
    <w:rsid w:val="009769B1"/>
    <w:rsid w:val="00984C78"/>
    <w:rsid w:val="00985934"/>
    <w:rsid w:val="009939BF"/>
    <w:rsid w:val="009954A8"/>
    <w:rsid w:val="009A26CB"/>
    <w:rsid w:val="009A5CC3"/>
    <w:rsid w:val="009B7FD1"/>
    <w:rsid w:val="009C1B23"/>
    <w:rsid w:val="009C6B7A"/>
    <w:rsid w:val="009D2A42"/>
    <w:rsid w:val="00A0121E"/>
    <w:rsid w:val="00A06BD4"/>
    <w:rsid w:val="00A23011"/>
    <w:rsid w:val="00A24091"/>
    <w:rsid w:val="00A2533D"/>
    <w:rsid w:val="00A324E8"/>
    <w:rsid w:val="00A35306"/>
    <w:rsid w:val="00A5022A"/>
    <w:rsid w:val="00A518A4"/>
    <w:rsid w:val="00A554E6"/>
    <w:rsid w:val="00A60701"/>
    <w:rsid w:val="00A71F4C"/>
    <w:rsid w:val="00A87308"/>
    <w:rsid w:val="00A87376"/>
    <w:rsid w:val="00A8790C"/>
    <w:rsid w:val="00A95AAB"/>
    <w:rsid w:val="00AA44E6"/>
    <w:rsid w:val="00AA7AFB"/>
    <w:rsid w:val="00AB0645"/>
    <w:rsid w:val="00AB0B60"/>
    <w:rsid w:val="00AB12DD"/>
    <w:rsid w:val="00AC4E06"/>
    <w:rsid w:val="00AE0A04"/>
    <w:rsid w:val="00AE3F2F"/>
    <w:rsid w:val="00B04B0F"/>
    <w:rsid w:val="00B1058D"/>
    <w:rsid w:val="00B236FA"/>
    <w:rsid w:val="00B27AFA"/>
    <w:rsid w:val="00B368B2"/>
    <w:rsid w:val="00B539C2"/>
    <w:rsid w:val="00B6476C"/>
    <w:rsid w:val="00B66EF4"/>
    <w:rsid w:val="00B76D4C"/>
    <w:rsid w:val="00B8517E"/>
    <w:rsid w:val="00B968F1"/>
    <w:rsid w:val="00BA1377"/>
    <w:rsid w:val="00BB76EF"/>
    <w:rsid w:val="00BC68FD"/>
    <w:rsid w:val="00BD5BCB"/>
    <w:rsid w:val="00BE0B7F"/>
    <w:rsid w:val="00BE18A6"/>
    <w:rsid w:val="00BE29BC"/>
    <w:rsid w:val="00BE29F4"/>
    <w:rsid w:val="00BE73DB"/>
    <w:rsid w:val="00BF03EF"/>
    <w:rsid w:val="00BF3B18"/>
    <w:rsid w:val="00BF6E8D"/>
    <w:rsid w:val="00C00C63"/>
    <w:rsid w:val="00C010E8"/>
    <w:rsid w:val="00C06983"/>
    <w:rsid w:val="00C07785"/>
    <w:rsid w:val="00C17D3A"/>
    <w:rsid w:val="00C2291F"/>
    <w:rsid w:val="00C25D7B"/>
    <w:rsid w:val="00C317FD"/>
    <w:rsid w:val="00C3450C"/>
    <w:rsid w:val="00C421D3"/>
    <w:rsid w:val="00C47DC3"/>
    <w:rsid w:val="00C86268"/>
    <w:rsid w:val="00C942A5"/>
    <w:rsid w:val="00C96EF7"/>
    <w:rsid w:val="00CA1F7B"/>
    <w:rsid w:val="00CA3E86"/>
    <w:rsid w:val="00CA7529"/>
    <w:rsid w:val="00CB1333"/>
    <w:rsid w:val="00CB398A"/>
    <w:rsid w:val="00CB43D0"/>
    <w:rsid w:val="00CC0B41"/>
    <w:rsid w:val="00CC40C1"/>
    <w:rsid w:val="00CD26B1"/>
    <w:rsid w:val="00CE185E"/>
    <w:rsid w:val="00CE58B0"/>
    <w:rsid w:val="00CE78A7"/>
    <w:rsid w:val="00CF55C0"/>
    <w:rsid w:val="00D02528"/>
    <w:rsid w:val="00D04738"/>
    <w:rsid w:val="00D10344"/>
    <w:rsid w:val="00D30114"/>
    <w:rsid w:val="00D32EF9"/>
    <w:rsid w:val="00D33DC8"/>
    <w:rsid w:val="00D34E2F"/>
    <w:rsid w:val="00D37243"/>
    <w:rsid w:val="00D372CC"/>
    <w:rsid w:val="00D53A8B"/>
    <w:rsid w:val="00D65510"/>
    <w:rsid w:val="00D719BE"/>
    <w:rsid w:val="00D719EE"/>
    <w:rsid w:val="00D7478A"/>
    <w:rsid w:val="00D97E55"/>
    <w:rsid w:val="00DA13AB"/>
    <w:rsid w:val="00DA77E8"/>
    <w:rsid w:val="00DA7E0C"/>
    <w:rsid w:val="00DB1AD9"/>
    <w:rsid w:val="00DB2460"/>
    <w:rsid w:val="00DB283C"/>
    <w:rsid w:val="00DC690C"/>
    <w:rsid w:val="00DD6102"/>
    <w:rsid w:val="00DD7BF5"/>
    <w:rsid w:val="00DE0F6F"/>
    <w:rsid w:val="00DE3D01"/>
    <w:rsid w:val="00DE5694"/>
    <w:rsid w:val="00DE74FC"/>
    <w:rsid w:val="00DF77C3"/>
    <w:rsid w:val="00E01C1F"/>
    <w:rsid w:val="00E06A59"/>
    <w:rsid w:val="00E2184D"/>
    <w:rsid w:val="00E4508E"/>
    <w:rsid w:val="00E4735A"/>
    <w:rsid w:val="00E61FC2"/>
    <w:rsid w:val="00E62642"/>
    <w:rsid w:val="00E921F0"/>
    <w:rsid w:val="00E92CDC"/>
    <w:rsid w:val="00E93195"/>
    <w:rsid w:val="00EA6735"/>
    <w:rsid w:val="00EB0D02"/>
    <w:rsid w:val="00EB51CB"/>
    <w:rsid w:val="00EC55F9"/>
    <w:rsid w:val="00ED5201"/>
    <w:rsid w:val="00EF090F"/>
    <w:rsid w:val="00EF3328"/>
    <w:rsid w:val="00EF41F8"/>
    <w:rsid w:val="00EF662E"/>
    <w:rsid w:val="00F027F2"/>
    <w:rsid w:val="00F101A6"/>
    <w:rsid w:val="00F12E8E"/>
    <w:rsid w:val="00F145C7"/>
    <w:rsid w:val="00F171AA"/>
    <w:rsid w:val="00F265FE"/>
    <w:rsid w:val="00F3103B"/>
    <w:rsid w:val="00F33275"/>
    <w:rsid w:val="00F36DE6"/>
    <w:rsid w:val="00F53DF6"/>
    <w:rsid w:val="00F540B1"/>
    <w:rsid w:val="00F55D99"/>
    <w:rsid w:val="00F569F0"/>
    <w:rsid w:val="00F64AB0"/>
    <w:rsid w:val="00F71405"/>
    <w:rsid w:val="00F7319A"/>
    <w:rsid w:val="00F760F4"/>
    <w:rsid w:val="00F77D62"/>
    <w:rsid w:val="00F803DB"/>
    <w:rsid w:val="00F87467"/>
    <w:rsid w:val="00F953BE"/>
    <w:rsid w:val="00F95F5D"/>
    <w:rsid w:val="00FB0A5B"/>
    <w:rsid w:val="00FB1926"/>
    <w:rsid w:val="00FC6CA6"/>
    <w:rsid w:val="00FD170C"/>
    <w:rsid w:val="00FF5E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cs="Arial"/>
      <w:color w:val="000000"/>
      <w:sz w:val="22"/>
      <w:szCs w:val="22"/>
      <w:lang w:val="es-AR" w:eastAsia="es-AR"/>
    </w:rPr>
  </w:style>
  <w:style w:type="paragraph" w:styleId="Ttulo1">
    <w:name w:val="heading 1"/>
    <w:basedOn w:val="Normal1"/>
    <w:next w:val="Normal1"/>
    <w:link w:val="Ttulo1Car"/>
    <w:qFormat/>
    <w:pPr>
      <w:keepNext/>
      <w:keepLines/>
      <w:spacing w:before="200"/>
      <w:outlineLvl w:val="0"/>
    </w:pPr>
    <w:rPr>
      <w:rFonts w:ascii="Cambria" w:hAnsi="Cambria" w:cs="Times New Roman"/>
      <w:b/>
      <w:bCs/>
      <w:kern w:val="32"/>
      <w:sz w:val="32"/>
      <w:szCs w:val="32"/>
      <w:lang/>
    </w:rPr>
  </w:style>
  <w:style w:type="paragraph" w:styleId="Ttulo2">
    <w:name w:val="heading 2"/>
    <w:basedOn w:val="Normal1"/>
    <w:next w:val="Normal1"/>
    <w:link w:val="Ttulo2Car"/>
    <w:qFormat/>
    <w:pPr>
      <w:keepNext/>
      <w:keepLines/>
      <w:spacing w:before="200"/>
      <w:outlineLvl w:val="1"/>
    </w:pPr>
    <w:rPr>
      <w:rFonts w:ascii="Cambria" w:hAnsi="Cambria" w:cs="Times New Roman"/>
      <w:b/>
      <w:bCs/>
      <w:i/>
      <w:iCs/>
      <w:sz w:val="28"/>
      <w:szCs w:val="28"/>
      <w:lang/>
    </w:rPr>
  </w:style>
  <w:style w:type="paragraph" w:styleId="Ttulo3">
    <w:name w:val="heading 3"/>
    <w:basedOn w:val="Normal1"/>
    <w:next w:val="Normal1"/>
    <w:link w:val="Ttulo3Car"/>
    <w:qFormat/>
    <w:pPr>
      <w:keepNext/>
      <w:keepLines/>
      <w:spacing w:before="160"/>
      <w:outlineLvl w:val="2"/>
    </w:pPr>
    <w:rPr>
      <w:rFonts w:ascii="Cambria" w:hAnsi="Cambria" w:cs="Times New Roman"/>
      <w:b/>
      <w:bCs/>
      <w:sz w:val="26"/>
      <w:szCs w:val="26"/>
      <w:lang/>
    </w:rPr>
  </w:style>
  <w:style w:type="paragraph" w:styleId="Ttulo4">
    <w:name w:val="heading 4"/>
    <w:basedOn w:val="Normal1"/>
    <w:next w:val="Normal1"/>
    <w:link w:val="Ttulo4Car"/>
    <w:qFormat/>
    <w:pPr>
      <w:keepNext/>
      <w:keepLines/>
      <w:spacing w:before="160"/>
      <w:outlineLvl w:val="3"/>
    </w:pPr>
    <w:rPr>
      <w:rFonts w:ascii="Calibri" w:hAnsi="Calibri" w:cs="Times New Roman"/>
      <w:b/>
      <w:bCs/>
      <w:sz w:val="28"/>
      <w:szCs w:val="28"/>
      <w:lang/>
    </w:rPr>
  </w:style>
  <w:style w:type="paragraph" w:styleId="Ttulo5">
    <w:name w:val="heading 5"/>
    <w:basedOn w:val="Normal1"/>
    <w:next w:val="Normal1"/>
    <w:link w:val="Ttulo5Car"/>
    <w:qFormat/>
    <w:pPr>
      <w:keepNext/>
      <w:keepLines/>
      <w:spacing w:before="160"/>
      <w:outlineLvl w:val="4"/>
    </w:pPr>
    <w:rPr>
      <w:rFonts w:ascii="Calibri" w:hAnsi="Calibri" w:cs="Times New Roman"/>
      <w:b/>
      <w:bCs/>
      <w:i/>
      <w:iCs/>
      <w:sz w:val="26"/>
      <w:szCs w:val="26"/>
      <w:lang/>
    </w:rPr>
  </w:style>
  <w:style w:type="paragraph" w:styleId="Ttulo6">
    <w:name w:val="heading 6"/>
    <w:basedOn w:val="Normal1"/>
    <w:next w:val="Normal1"/>
    <w:link w:val="Ttulo6Car"/>
    <w:qFormat/>
    <w:pPr>
      <w:keepNext/>
      <w:keepLines/>
      <w:spacing w:before="160"/>
      <w:outlineLvl w:val="5"/>
    </w:pPr>
    <w:rPr>
      <w:rFonts w:ascii="Calibri" w:hAnsi="Calibri" w:cs="Times New Roman"/>
      <w:b/>
      <w:bCs/>
      <w:sz w:val="20"/>
      <w:szCs w:val="20"/>
      <w:lang/>
    </w:rPr>
  </w:style>
  <w:style w:type="character" w:default="1" w:styleId="Fuentedeprrafopredeter">
    <w:name w:val="Default Paragraph Font"/>
    <w:rPr>
      <w:rFonts w:ascii="Arial" w:eastAsia="Arial" w:hAnsi="Arial" w:cs="Arial"/>
    </w:rPr>
  </w:style>
  <w:style w:type="table" w:default="1" w:styleId="Tablanormal">
    <w:name w:val="Normal Table"/>
    <w:rPr>
      <w:rFonts w:cs="Arial"/>
    </w:rPr>
    <w:tblPr>
      <w:tblInd w:w="0" w:type="dxa"/>
      <w:tblCellMar>
        <w:top w:w="0" w:type="dxa"/>
        <w:left w:w="108" w:type="dxa"/>
        <w:bottom w:w="0" w:type="dxa"/>
        <w:right w:w="108" w:type="dxa"/>
      </w:tblCellMar>
    </w:tblPr>
  </w:style>
  <w:style w:type="numbering" w:default="1" w:styleId="Sinlista">
    <w:name w:val="No List"/>
  </w:style>
  <w:style w:type="paragraph" w:customStyle="1" w:styleId="Normal1">
    <w:name w:val="Normal1"/>
    <w:pPr>
      <w:spacing w:line="276" w:lineRule="auto"/>
    </w:pPr>
    <w:rPr>
      <w:rFonts w:cs="Arial"/>
      <w:color w:val="000000"/>
      <w:sz w:val="22"/>
      <w:szCs w:val="22"/>
      <w:lang w:val="es-AR" w:eastAsia="es-AR"/>
    </w:rPr>
  </w:style>
  <w:style w:type="character" w:customStyle="1" w:styleId="Ttulo1Car">
    <w:name w:val="Título 1 Car"/>
    <w:link w:val="Ttulo1"/>
    <w:rPr>
      <w:rFonts w:ascii="Cambria" w:eastAsia="Arial" w:hAnsi="Cambria" w:cs="Cambria"/>
      <w:b/>
      <w:bCs/>
      <w:color w:val="000000"/>
      <w:kern w:val="32"/>
      <w:sz w:val="32"/>
      <w:szCs w:val="32"/>
    </w:rPr>
  </w:style>
  <w:style w:type="character" w:customStyle="1" w:styleId="Ttulo4Car">
    <w:name w:val="Título 4 Car"/>
    <w:link w:val="Ttulo4"/>
    <w:rPr>
      <w:rFonts w:ascii="Calibri" w:eastAsia="Arial" w:hAnsi="Calibri" w:cs="Calibri"/>
      <w:b/>
      <w:bCs/>
      <w:color w:val="000000"/>
      <w:sz w:val="28"/>
      <w:szCs w:val="28"/>
    </w:rPr>
  </w:style>
  <w:style w:type="character" w:customStyle="1" w:styleId="Ttulo5Car">
    <w:name w:val="Título 5 Car"/>
    <w:link w:val="Ttulo5"/>
    <w:rPr>
      <w:rFonts w:ascii="Calibri" w:eastAsia="Arial" w:hAnsi="Calibri" w:cs="Calibri"/>
      <w:b/>
      <w:bCs/>
      <w:i/>
      <w:iCs/>
      <w:color w:val="000000"/>
      <w:sz w:val="26"/>
      <w:szCs w:val="26"/>
    </w:rPr>
  </w:style>
  <w:style w:type="character" w:customStyle="1" w:styleId="Textoindependiente3Car">
    <w:name w:val="Texto independiente 3 Car"/>
    <w:link w:val="Textoindependiente3"/>
    <w:rPr>
      <w:rFonts w:ascii="Arial" w:eastAsia="Arial" w:hAnsi="Arial" w:cs="Times New Roman"/>
      <w:sz w:val="24"/>
      <w:szCs w:val="24"/>
      <w:u w:val="single"/>
      <w:lang w:val="es-AR" w:eastAsia="es-ES"/>
    </w:rPr>
  </w:style>
  <w:style w:type="paragraph" w:styleId="Textoindependiente3">
    <w:name w:val="Body Text 3"/>
    <w:basedOn w:val="Normal"/>
    <w:link w:val="Textoindependiente3Car"/>
    <w:pPr>
      <w:spacing w:line="360" w:lineRule="auto"/>
      <w:jc w:val="both"/>
    </w:pPr>
    <w:rPr>
      <w:rFonts w:cs="Times New Roman"/>
      <w:color w:val="auto"/>
      <w:sz w:val="24"/>
      <w:szCs w:val="24"/>
      <w:u w:val="single"/>
      <w:lang w:eastAsia="es-ES"/>
    </w:rPr>
  </w:style>
  <w:style w:type="character" w:customStyle="1" w:styleId="apple-converted-space">
    <w:name w:val="apple-converted-space"/>
    <w:rPr>
      <w:rFonts w:ascii="Arial" w:eastAsia="Arial" w:hAnsi="Arial" w:cs="Arial"/>
    </w:rPr>
  </w:style>
  <w:style w:type="paragraph" w:customStyle="1" w:styleId="Default">
    <w:name w:val="Default"/>
    <w:pPr>
      <w:autoSpaceDE w:val="0"/>
      <w:autoSpaceDN w:val="0"/>
      <w:adjustRightInd w:val="0"/>
    </w:pPr>
    <w:rPr>
      <w:rFonts w:cs="Arial"/>
      <w:color w:val="000000"/>
      <w:sz w:val="24"/>
      <w:szCs w:val="24"/>
    </w:rPr>
  </w:style>
  <w:style w:type="character" w:customStyle="1" w:styleId="Ttulo6Car">
    <w:name w:val="Título 6 Car"/>
    <w:link w:val="Ttulo6"/>
    <w:rPr>
      <w:rFonts w:ascii="Calibri" w:eastAsia="Arial" w:hAnsi="Calibri" w:cs="Calibri"/>
      <w:b/>
      <w:bCs/>
      <w:color w:val="000000"/>
    </w:rPr>
  </w:style>
  <w:style w:type="character" w:customStyle="1" w:styleId="Ttulo2Car">
    <w:name w:val="Título 2 Car"/>
    <w:link w:val="Ttulo2"/>
    <w:rPr>
      <w:rFonts w:ascii="Cambria" w:eastAsia="Arial" w:hAnsi="Cambria" w:cs="Cambria"/>
      <w:b/>
      <w:bCs/>
      <w:i/>
      <w:iCs/>
      <w:color w:val="000000"/>
      <w:sz w:val="28"/>
      <w:szCs w:val="28"/>
    </w:rPr>
  </w:style>
  <w:style w:type="character" w:customStyle="1" w:styleId="Ttulo3Car">
    <w:name w:val="Título 3 Car"/>
    <w:link w:val="Ttulo3"/>
    <w:rPr>
      <w:rFonts w:ascii="Cambria" w:eastAsia="Arial" w:hAnsi="Cambria" w:cs="Cambria"/>
      <w:b/>
      <w:bCs/>
      <w:color w:val="000000"/>
      <w:sz w:val="26"/>
      <w:szCs w:val="26"/>
    </w:rPr>
  </w:style>
  <w:style w:type="paragraph" w:styleId="Ttulo">
    <w:name w:val="Title"/>
    <w:basedOn w:val="Normal1"/>
    <w:next w:val="Normal1"/>
    <w:link w:val="TtuloCar"/>
    <w:qFormat/>
    <w:pPr>
      <w:keepNext/>
      <w:keepLines/>
    </w:pPr>
    <w:rPr>
      <w:rFonts w:ascii="Cambria" w:hAnsi="Cambria" w:cs="Times New Roman"/>
      <w:b/>
      <w:bCs/>
      <w:kern w:val="28"/>
      <w:sz w:val="32"/>
      <w:szCs w:val="32"/>
      <w:lang/>
    </w:rPr>
  </w:style>
  <w:style w:type="character" w:customStyle="1" w:styleId="TtuloCar">
    <w:name w:val="Título Car"/>
    <w:link w:val="Ttulo"/>
    <w:rPr>
      <w:rFonts w:ascii="Cambria" w:eastAsia="Arial" w:hAnsi="Cambria" w:cs="Cambria"/>
      <w:b/>
      <w:bCs/>
      <w:color w:val="000000"/>
      <w:kern w:val="28"/>
      <w:sz w:val="32"/>
      <w:szCs w:val="32"/>
    </w:rPr>
  </w:style>
  <w:style w:type="paragraph" w:styleId="Subttulo">
    <w:name w:val="Subtitle"/>
    <w:basedOn w:val="Normal1"/>
    <w:next w:val="Normal1"/>
    <w:link w:val="SubttuloCar"/>
    <w:qFormat/>
    <w:pPr>
      <w:keepNext/>
      <w:keepLines/>
      <w:spacing w:after="200"/>
    </w:pPr>
    <w:rPr>
      <w:rFonts w:ascii="Cambria" w:hAnsi="Cambria" w:cs="Times New Roman"/>
      <w:sz w:val="24"/>
      <w:szCs w:val="24"/>
      <w:lang/>
    </w:rPr>
  </w:style>
  <w:style w:type="character" w:customStyle="1" w:styleId="SubttuloCar">
    <w:name w:val="Subtítulo Car"/>
    <w:link w:val="Subttulo"/>
    <w:rPr>
      <w:rFonts w:ascii="Cambria" w:eastAsia="Arial" w:hAnsi="Cambria" w:cs="Cambria"/>
      <w:color w:val="000000"/>
      <w:sz w:val="24"/>
      <w:szCs w:val="24"/>
    </w:rPr>
  </w:style>
  <w:style w:type="table" w:customStyle="1" w:styleId="Estilo">
    <w:name w:val="Estilo"/>
    <w:rPr>
      <w:rFonts w:cs="Arial"/>
      <w:lang w:val="es-AR" w:eastAsia="es-AR"/>
    </w:rPr>
    <w:tblPr>
      <w:tblStyleRowBandSize w:val="1"/>
      <w:tblStyleColBandSize w:val="1"/>
      <w:tblCellMar>
        <w:top w:w="0" w:type="dxa"/>
        <w:left w:w="108" w:type="dxa"/>
        <w:bottom w:w="0" w:type="dxa"/>
        <w:right w:w="108" w:type="dxa"/>
      </w:tblCellMar>
    </w:tblPr>
  </w:style>
  <w:style w:type="character" w:styleId="Hipervnculo">
    <w:name w:val="Hyperlink"/>
    <w:rPr>
      <w:rFonts w:ascii="Arial" w:eastAsia="Arial" w:hAnsi="Arial" w:cs="Times New Roman"/>
      <w:color w:val="0000FF"/>
      <w:u w:val="single"/>
    </w:rPr>
  </w:style>
  <w:style w:type="character" w:customStyle="1" w:styleId="BodyText3Char">
    <w:name w:val="Body Text 3 Char"/>
    <w:rPr>
      <w:rFonts w:ascii="Arial" w:eastAsia="Arial" w:hAnsi="Arial" w:cs="Times New Roman"/>
      <w:color w:val="000000"/>
      <w:sz w:val="16"/>
      <w:szCs w:val="16"/>
    </w:rPr>
  </w:style>
  <w:style w:type="character" w:customStyle="1" w:styleId="yiv5833673422ecxyiv4969621902">
    <w:name w:val="yiv5833673422ecxyiv4969621902"/>
    <w:rPr>
      <w:rFonts w:ascii="Arial" w:eastAsia="Arial" w:hAnsi="Arial" w:cs="Times New Roman"/>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A5022A"/>
    <w:rPr>
      <w:rFonts w:ascii="Arial" w:eastAsia="Arial" w:hAnsi="Arial" w:cs="Arial"/>
      <w:b/>
      <w:bCs/>
    </w:rPr>
  </w:style>
  <w:style w:type="paragraph" w:styleId="Encabezado">
    <w:name w:val="header"/>
    <w:basedOn w:val="Normal"/>
    <w:link w:val="EncabezadoCar"/>
    <w:uiPriority w:val="99"/>
    <w:semiHidden/>
    <w:unhideWhenUsed/>
    <w:rsid w:val="00A5022A"/>
    <w:pPr>
      <w:tabs>
        <w:tab w:val="center" w:pos="4252"/>
        <w:tab w:val="right" w:pos="8504"/>
      </w:tabs>
    </w:pPr>
    <w:rPr>
      <w:rFonts w:cs="Times New Roman"/>
    </w:rPr>
  </w:style>
  <w:style w:type="character" w:customStyle="1" w:styleId="EncabezadoCar">
    <w:name w:val="Encabezado Car"/>
    <w:link w:val="Encabezado"/>
    <w:uiPriority w:val="99"/>
    <w:semiHidden/>
    <w:rsid w:val="00A5022A"/>
    <w:rPr>
      <w:rFonts w:ascii="Arial" w:eastAsia="Arial" w:hAnsi="Arial" w:cs="Arial"/>
      <w:color w:val="000000"/>
      <w:sz w:val="22"/>
      <w:szCs w:val="22"/>
      <w:lang w:val="es-AR" w:eastAsia="es-AR"/>
    </w:rPr>
  </w:style>
  <w:style w:type="paragraph" w:styleId="Piedepgina">
    <w:name w:val="footer"/>
    <w:basedOn w:val="Normal"/>
    <w:link w:val="PiedepginaCar"/>
    <w:uiPriority w:val="99"/>
    <w:semiHidden/>
    <w:unhideWhenUsed/>
    <w:rsid w:val="00A5022A"/>
    <w:pPr>
      <w:tabs>
        <w:tab w:val="center" w:pos="4252"/>
        <w:tab w:val="right" w:pos="8504"/>
      </w:tabs>
    </w:pPr>
    <w:rPr>
      <w:rFonts w:cs="Times New Roman"/>
    </w:rPr>
  </w:style>
  <w:style w:type="character" w:customStyle="1" w:styleId="PiedepginaCar">
    <w:name w:val="Pie de página Car"/>
    <w:link w:val="Piedepgina"/>
    <w:uiPriority w:val="99"/>
    <w:semiHidden/>
    <w:rsid w:val="00A5022A"/>
    <w:rPr>
      <w:rFonts w:ascii="Arial" w:eastAsia="Arial" w:hAnsi="Arial" w:cs="Arial"/>
      <w:color w:val="000000"/>
      <w:sz w:val="22"/>
      <w:szCs w:val="22"/>
      <w:lang w:val="es-AR" w:eastAsia="es-AR"/>
    </w:rPr>
  </w:style>
  <w:style w:type="paragraph" w:styleId="Prrafodelista">
    <w:name w:val="List Paragraph"/>
    <w:basedOn w:val="Normal"/>
    <w:uiPriority w:val="34"/>
    <w:qFormat/>
    <w:rsid w:val="001C1807"/>
    <w:pPr>
      <w:spacing w:after="200"/>
      <w:ind w:left="720"/>
      <w:contextualSpacing/>
    </w:pPr>
    <w:rPr>
      <w:rFonts w:eastAsia="Times New Roman" w:cs="Times New Roman"/>
      <w:color w:val="auto"/>
      <w:sz w:val="24"/>
    </w:rPr>
  </w:style>
</w:styles>
</file>

<file path=word/webSettings.xml><?xml version="1.0" encoding="utf-8"?>
<w:webSettings xmlns:r="http://schemas.openxmlformats.org/officeDocument/2006/relationships" xmlns:w="http://schemas.openxmlformats.org/wordprocessingml/2006/main">
  <w:divs>
    <w:div w:id="970749020">
      <w:bodyDiv w:val="1"/>
      <w:marLeft w:val="0"/>
      <w:marRight w:val="0"/>
      <w:marTop w:val="0"/>
      <w:marBottom w:val="0"/>
      <w:divBdr>
        <w:top w:val="none" w:sz="0" w:space="0" w:color="auto"/>
        <w:left w:val="none" w:sz="0" w:space="0" w:color="auto"/>
        <w:bottom w:val="none" w:sz="0" w:space="0" w:color="auto"/>
        <w:right w:val="none" w:sz="0" w:space="0" w:color="auto"/>
      </w:divBdr>
      <w:divsChild>
        <w:div w:id="527066457">
          <w:marLeft w:val="0"/>
          <w:marRight w:val="0"/>
          <w:marTop w:val="0"/>
          <w:marBottom w:val="0"/>
          <w:divBdr>
            <w:top w:val="none" w:sz="0" w:space="0" w:color="auto"/>
            <w:left w:val="none" w:sz="0" w:space="0" w:color="auto"/>
            <w:bottom w:val="none" w:sz="0" w:space="0" w:color="auto"/>
            <w:right w:val="none" w:sz="0" w:space="0" w:color="auto"/>
          </w:divBdr>
        </w:div>
        <w:div w:id="750002577">
          <w:marLeft w:val="0"/>
          <w:marRight w:val="0"/>
          <w:marTop w:val="0"/>
          <w:marBottom w:val="0"/>
          <w:divBdr>
            <w:top w:val="none" w:sz="0" w:space="0" w:color="auto"/>
            <w:left w:val="none" w:sz="0" w:space="0" w:color="auto"/>
            <w:bottom w:val="none" w:sz="0" w:space="0" w:color="auto"/>
            <w:right w:val="none" w:sz="0" w:space="0" w:color="auto"/>
          </w:divBdr>
        </w:div>
        <w:div w:id="784153599">
          <w:marLeft w:val="0"/>
          <w:marRight w:val="0"/>
          <w:marTop w:val="0"/>
          <w:marBottom w:val="0"/>
          <w:divBdr>
            <w:top w:val="none" w:sz="0" w:space="0" w:color="auto"/>
            <w:left w:val="none" w:sz="0" w:space="0" w:color="auto"/>
            <w:bottom w:val="none" w:sz="0" w:space="0" w:color="auto"/>
            <w:right w:val="none" w:sz="0" w:space="0" w:color="auto"/>
          </w:divBdr>
        </w:div>
        <w:div w:id="815533885">
          <w:marLeft w:val="0"/>
          <w:marRight w:val="0"/>
          <w:marTop w:val="0"/>
          <w:marBottom w:val="0"/>
          <w:divBdr>
            <w:top w:val="none" w:sz="0" w:space="0" w:color="auto"/>
            <w:left w:val="none" w:sz="0" w:space="0" w:color="auto"/>
            <w:bottom w:val="none" w:sz="0" w:space="0" w:color="auto"/>
            <w:right w:val="none" w:sz="0" w:space="0" w:color="auto"/>
          </w:divBdr>
        </w:div>
        <w:div w:id="1086994845">
          <w:marLeft w:val="0"/>
          <w:marRight w:val="0"/>
          <w:marTop w:val="0"/>
          <w:marBottom w:val="0"/>
          <w:divBdr>
            <w:top w:val="none" w:sz="0" w:space="0" w:color="auto"/>
            <w:left w:val="none" w:sz="0" w:space="0" w:color="auto"/>
            <w:bottom w:val="none" w:sz="0" w:space="0" w:color="auto"/>
            <w:right w:val="none" w:sz="0" w:space="0" w:color="auto"/>
          </w:divBdr>
        </w:div>
        <w:div w:id="1380932325">
          <w:marLeft w:val="0"/>
          <w:marRight w:val="0"/>
          <w:marTop w:val="0"/>
          <w:marBottom w:val="0"/>
          <w:divBdr>
            <w:top w:val="none" w:sz="0" w:space="0" w:color="auto"/>
            <w:left w:val="none" w:sz="0" w:space="0" w:color="auto"/>
            <w:bottom w:val="none" w:sz="0" w:space="0" w:color="auto"/>
            <w:right w:val="none" w:sz="0" w:space="0" w:color="auto"/>
          </w:divBdr>
        </w:div>
      </w:divsChild>
    </w:div>
    <w:div w:id="20129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si.uba.ar/academica/carrerasdegrado/psicologia/sitios_catedras/electivas/043_ninos_adolescentes/material/clases_teoricas/teorico_tkach_11_4_11.pdf" TargetMode="External"/><Relationship Id="rId13" Type="http://schemas.openxmlformats.org/officeDocument/2006/relationships/hyperlink" Target="http://www.edupsi.com/psa-nin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psi.com/grafismo.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psi.com/grafismo.htm" TargetMode="External"/><Relationship Id="rId5" Type="http://schemas.openxmlformats.org/officeDocument/2006/relationships/webSettings" Target="webSettings.xml"/><Relationship Id="rId15" Type="http://schemas.openxmlformats.org/officeDocument/2006/relationships/hyperlink" Target="https://twitter.com/FelipePigna" TargetMode="External"/><Relationship Id="rId10" Type="http://schemas.openxmlformats.org/officeDocument/2006/relationships/hyperlink" Target="http://www.edupsi.com/grafism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psi.com/grafismo.htm" TargetMode="External"/><Relationship Id="rId14" Type="http://schemas.openxmlformats.org/officeDocument/2006/relationships/hyperlink" Target="http://clinicapsicopedagogicaensociales.blogspot.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4C93-A824-474F-8EF5-3FE872AA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7045</Words>
  <Characters>38750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Prog Cl Psp 2C 2014.docx</vt:lpstr>
    </vt:vector>
  </TitlesOfParts>
  <Company>www.intercambiosvirtuales.org</Company>
  <LinksUpToDate>false</LinksUpToDate>
  <CharactersWithSpaces>45704</CharactersWithSpaces>
  <SharedDoc>false</SharedDoc>
  <HLinks>
    <vt:vector size="48" baseType="variant">
      <vt:variant>
        <vt:i4>7798840</vt:i4>
      </vt:variant>
      <vt:variant>
        <vt:i4>21</vt:i4>
      </vt:variant>
      <vt:variant>
        <vt:i4>0</vt:i4>
      </vt:variant>
      <vt:variant>
        <vt:i4>5</vt:i4>
      </vt:variant>
      <vt:variant>
        <vt:lpwstr>https://twitter.com/FelipePigna</vt:lpwstr>
      </vt:variant>
      <vt:variant>
        <vt:lpwstr/>
      </vt:variant>
      <vt:variant>
        <vt:i4>6160390</vt:i4>
      </vt:variant>
      <vt:variant>
        <vt:i4>18</vt:i4>
      </vt:variant>
      <vt:variant>
        <vt:i4>0</vt:i4>
      </vt:variant>
      <vt:variant>
        <vt:i4>5</vt:i4>
      </vt:variant>
      <vt:variant>
        <vt:lpwstr>http://clinicapsicopedagogicaensociales.blogspot.com.ar/</vt:lpwstr>
      </vt:variant>
      <vt:variant>
        <vt:lpwstr/>
      </vt:variant>
      <vt:variant>
        <vt:i4>5308481</vt:i4>
      </vt:variant>
      <vt:variant>
        <vt:i4>15</vt:i4>
      </vt:variant>
      <vt:variant>
        <vt:i4>0</vt:i4>
      </vt:variant>
      <vt:variant>
        <vt:i4>5</vt:i4>
      </vt:variant>
      <vt:variant>
        <vt:lpwstr>http://www.edupsi.com/psa-ninos/</vt:lpwstr>
      </vt:variant>
      <vt:variant>
        <vt:lpwstr/>
      </vt:variant>
      <vt:variant>
        <vt:i4>2818171</vt:i4>
      </vt:variant>
      <vt:variant>
        <vt:i4>12</vt:i4>
      </vt:variant>
      <vt:variant>
        <vt:i4>0</vt:i4>
      </vt:variant>
      <vt:variant>
        <vt:i4>5</vt:i4>
      </vt:variant>
      <vt:variant>
        <vt:lpwstr>http://www.edupsi.com/grafismo.htm</vt:lpwstr>
      </vt:variant>
      <vt:variant>
        <vt:lpwstr/>
      </vt:variant>
      <vt:variant>
        <vt:i4>2818171</vt:i4>
      </vt:variant>
      <vt:variant>
        <vt:i4>9</vt:i4>
      </vt:variant>
      <vt:variant>
        <vt:i4>0</vt:i4>
      </vt:variant>
      <vt:variant>
        <vt:i4>5</vt:i4>
      </vt:variant>
      <vt:variant>
        <vt:lpwstr>http://www.edupsi.com/grafismo.htm</vt:lpwstr>
      </vt:variant>
      <vt:variant>
        <vt:lpwstr/>
      </vt:variant>
      <vt:variant>
        <vt:i4>2818171</vt:i4>
      </vt:variant>
      <vt:variant>
        <vt:i4>6</vt:i4>
      </vt:variant>
      <vt:variant>
        <vt:i4>0</vt:i4>
      </vt:variant>
      <vt:variant>
        <vt:i4>5</vt:i4>
      </vt:variant>
      <vt:variant>
        <vt:lpwstr>http://www.edupsi.com/grafismo.htm</vt:lpwstr>
      </vt:variant>
      <vt:variant>
        <vt:lpwstr/>
      </vt:variant>
      <vt:variant>
        <vt:i4>2818171</vt:i4>
      </vt:variant>
      <vt:variant>
        <vt:i4>3</vt:i4>
      </vt:variant>
      <vt:variant>
        <vt:i4>0</vt:i4>
      </vt:variant>
      <vt:variant>
        <vt:i4>5</vt:i4>
      </vt:variant>
      <vt:variant>
        <vt:lpwstr>http://www.edupsi.com/grafismo.htm</vt:lpwstr>
      </vt:variant>
      <vt:variant>
        <vt:lpwstr/>
      </vt:variant>
      <vt:variant>
        <vt:i4>2949155</vt:i4>
      </vt:variant>
      <vt:variant>
        <vt:i4>0</vt:i4>
      </vt:variant>
      <vt:variant>
        <vt:i4>0</vt:i4>
      </vt:variant>
      <vt:variant>
        <vt:i4>5</vt:i4>
      </vt:variant>
      <vt:variant>
        <vt:lpwstr>http://www.psi.uba.ar/academica/carrerasdegrado/psicologia/sitios_catedras/electivas/043_ninos_adolescentes/material/clases_teoricas/teorico_tkach_11_4_11.pdf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 Cl Psp 2C 2014.docx</dc:title>
  <dc:subject/>
  <dc:creator>Oscar</dc:creator>
  <cp:keywords/>
  <cp:lastModifiedBy>f</cp:lastModifiedBy>
  <cp:revision>2</cp:revision>
  <dcterms:created xsi:type="dcterms:W3CDTF">2019-02-08T22:23:00Z</dcterms:created>
  <dcterms:modified xsi:type="dcterms:W3CDTF">2019-02-08T22:23:00Z</dcterms:modified>
</cp:coreProperties>
</file>